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3D" w:rsidRPr="00CA584E" w:rsidRDefault="00CA584E" w:rsidP="00CA5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84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A584E" w:rsidRDefault="00CA584E" w:rsidP="00CA58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переліку питань для проведення заходів державного нагляду (контролю) у сфері</w:t>
      </w:r>
      <w:r w:rsidR="003D6032" w:rsidRPr="003D60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032">
        <w:rPr>
          <w:rFonts w:ascii="Times New Roman" w:hAnsi="Times New Roman" w:cs="Times New Roman"/>
          <w:bCs/>
          <w:sz w:val="28"/>
          <w:szCs w:val="28"/>
        </w:rPr>
        <w:t>дотриманням вимог</w:t>
      </w:r>
      <w:r w:rsidR="00B3595A">
        <w:rPr>
          <w:rFonts w:ascii="Times New Roman" w:hAnsi="Times New Roman" w:cs="Times New Roman"/>
          <w:bCs/>
          <w:sz w:val="28"/>
          <w:szCs w:val="28"/>
        </w:rPr>
        <w:t xml:space="preserve"> законодавства про охорону, використання і відтворення риби та інших водних біоресурсів</w:t>
      </w:r>
      <w:r w:rsidR="00D57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W w:w="4934" w:type="pct"/>
        <w:tblInd w:w="-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707"/>
        <w:gridCol w:w="1133"/>
        <w:gridCol w:w="1044"/>
        <w:gridCol w:w="824"/>
        <w:gridCol w:w="997"/>
        <w:gridCol w:w="1060"/>
        <w:gridCol w:w="962"/>
        <w:gridCol w:w="960"/>
        <w:gridCol w:w="2753"/>
        <w:gridCol w:w="799"/>
      </w:tblGrid>
      <w:tr w:rsidR="00CA584E" w:rsidRPr="007020E6" w:rsidTr="0043768B">
        <w:tc>
          <w:tcPr>
            <w:tcW w:w="68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:rsidR="00CA584E" w:rsidRPr="0047704F" w:rsidRDefault="00CA584E" w:rsidP="00CA584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Порядковий номер</w:t>
            </w:r>
          </w:p>
        </w:tc>
        <w:tc>
          <w:tcPr>
            <w:tcW w:w="370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584E" w:rsidRPr="0047704F" w:rsidRDefault="00CA584E" w:rsidP="00CA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Вимога законодавства, якої повинні дотримуватися суб’єкти господарювання у відповідній сфері державного нагляду (контролю)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84E" w:rsidRPr="0047704F" w:rsidRDefault="00CA584E" w:rsidP="00CA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Посилання на законодавство, в якому міститься вимога (скорочене найменування, номер </w:t>
            </w:r>
            <w:proofErr w:type="spellStart"/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акта</w:t>
            </w:r>
            <w:proofErr w:type="spellEnd"/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 (документа) та номер статті, її частини, пункту, абзацу)</w:t>
            </w: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84E" w:rsidRPr="0047704F" w:rsidRDefault="00CA584E" w:rsidP="00CA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Назва об’єкта, на який спрямована вимога законодавства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84E" w:rsidRPr="0047704F" w:rsidRDefault="00CA584E" w:rsidP="00CA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Діяльність, на яку спрямована вимога законодавства (із зазначенням коду згідно з КВЕД)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84E" w:rsidRPr="0047704F" w:rsidRDefault="00CA584E" w:rsidP="00CA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Код цілі держав-ного нагляду (контролю)</w:t>
            </w: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84E" w:rsidRPr="0047704F" w:rsidRDefault="00CA584E" w:rsidP="00CA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584E" w:rsidRPr="0047704F" w:rsidRDefault="00CA584E" w:rsidP="00CA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Ймовірність настання негативних наслідків (від 1 до 4 балів, де 4 найвищий рівень ймовірності)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584E" w:rsidRPr="0047704F" w:rsidRDefault="00CA584E" w:rsidP="00CA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Питання для перевірки дотримання вимоги законодавства (підлягає включенню до переліку питань щодо проведення заходу державного нагляду (контролю)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:rsidR="00CA584E" w:rsidRPr="008A48B2" w:rsidRDefault="00CA584E" w:rsidP="00CA584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Примітки</w:t>
            </w:r>
          </w:p>
        </w:tc>
      </w:tr>
      <w:tr w:rsidR="00CA584E" w:rsidRPr="008A48B2" w:rsidTr="0043768B">
        <w:tc>
          <w:tcPr>
            <w:tcW w:w="68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A584E" w:rsidRPr="0047704F" w:rsidRDefault="00CA584E" w:rsidP="00CA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84E" w:rsidRPr="0047704F" w:rsidRDefault="00CA584E" w:rsidP="00CA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84E" w:rsidRPr="0047704F" w:rsidRDefault="00CA584E" w:rsidP="00CA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84E" w:rsidRPr="0047704F" w:rsidRDefault="00CA584E" w:rsidP="00CA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84E" w:rsidRPr="0047704F" w:rsidRDefault="00CA584E" w:rsidP="00CA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84E" w:rsidRPr="0047704F" w:rsidRDefault="00CA584E" w:rsidP="00CA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84E" w:rsidRPr="0047704F" w:rsidRDefault="00CA584E" w:rsidP="00CA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небезпечна подія, що призводить до настання негативних наслідків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84E" w:rsidRPr="0047704F" w:rsidRDefault="00CA584E" w:rsidP="00CA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704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негативний наслідок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A584E" w:rsidRPr="0047704F" w:rsidRDefault="00CA584E" w:rsidP="00CA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84E" w:rsidRPr="0047704F" w:rsidRDefault="00CA584E" w:rsidP="00CA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A584E" w:rsidRPr="008A48B2" w:rsidRDefault="00CA584E" w:rsidP="00CA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414C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689" w:type="dxa"/>
          </w:tcPr>
          <w:p w:rsidR="00D2414C" w:rsidRPr="005956CE" w:rsidRDefault="00D2414C" w:rsidP="00D2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bookmarkStart w:id="0" w:name="n96"/>
            <w:bookmarkEnd w:id="0"/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707" w:type="dxa"/>
          </w:tcPr>
          <w:p w:rsidR="00D2414C" w:rsidRPr="00CF7B3A" w:rsidRDefault="00CF7B3A" w:rsidP="00861A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7B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Спеціальне використання водних біоресурсів здійснюється користувачами водних біоресурсів на підставі дозволу на таке використання у рибогосподарських водних об’єктах (їх частинах) після розподілу ліміту або прогнозу допустимого вилову на частки добування (вилову) для промислових та непромислових цілей та резерву добування (вилову).</w:t>
            </w:r>
          </w:p>
        </w:tc>
        <w:tc>
          <w:tcPr>
            <w:tcW w:w="1133" w:type="dxa"/>
          </w:tcPr>
          <w:p w:rsidR="00D2414C" w:rsidRPr="005956CE" w:rsidRDefault="00D2414C" w:rsidP="00D2414C">
            <w:pPr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>Пункт 4 Порядку, затвердженого ПКМУ № 922</w:t>
            </w:r>
          </w:p>
        </w:tc>
        <w:tc>
          <w:tcPr>
            <w:tcW w:w="1044" w:type="dxa"/>
          </w:tcPr>
          <w:p w:rsidR="00D2414C" w:rsidRPr="005956CE" w:rsidRDefault="000F3175" w:rsidP="00D2414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Усі </w:t>
            </w:r>
            <w:r w:rsidR="00FE07B4">
              <w:rPr>
                <w:rFonts w:ascii="Times New Roman" w:eastAsia="Times New Roman" w:hAnsi="Times New Roman" w:cs="Times New Roman"/>
                <w:lang w:eastAsia="uk-UA"/>
              </w:rPr>
              <w:t>суб’єкти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 які здійснюють спеціальне використання водних біоре</w:t>
            </w:r>
            <w:r w:rsidR="00FE07B4">
              <w:rPr>
                <w:rFonts w:ascii="Times New Roman" w:eastAsia="Times New Roman" w:hAnsi="Times New Roman" w:cs="Times New Roman"/>
                <w:lang w:eastAsia="uk-UA"/>
              </w:rPr>
              <w:t xml:space="preserve">сурсів </w:t>
            </w:r>
          </w:p>
        </w:tc>
        <w:tc>
          <w:tcPr>
            <w:tcW w:w="824" w:type="dxa"/>
          </w:tcPr>
          <w:p w:rsidR="00D2414C" w:rsidRDefault="00D2414C" w:rsidP="00D2414C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D2414C" w:rsidRPr="005956CE" w:rsidRDefault="00D2414C" w:rsidP="00D2414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</w:p>
        </w:tc>
        <w:tc>
          <w:tcPr>
            <w:tcW w:w="1060" w:type="dxa"/>
          </w:tcPr>
          <w:p w:rsidR="00D2414C" w:rsidRPr="005956CE" w:rsidRDefault="00D2414C" w:rsidP="00D2414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D2414C" w:rsidRPr="005956CE" w:rsidRDefault="00D2414C" w:rsidP="00D2414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D2414C" w:rsidRPr="005956CE" w:rsidRDefault="00D2414C" w:rsidP="00D2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D2414C" w:rsidRPr="005956CE" w:rsidRDefault="00D2414C" w:rsidP="00D2414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hAnsi="Times New Roman" w:cs="Times New Roman"/>
              </w:rPr>
              <w:t>Спеціальне використання водних біоресурсів здійснюється у внутрішніх рибогосподарських водних об'єктах (їх частинах), внутрішніх морських водах, територіальному морі, виключній (морській) економічній зоні та на континентальному шельфі України відповідно до дозволу</w:t>
            </w:r>
          </w:p>
        </w:tc>
        <w:tc>
          <w:tcPr>
            <w:tcW w:w="799" w:type="dxa"/>
            <w:vMerge w:val="restart"/>
          </w:tcPr>
          <w:p w:rsidR="00D2414C" w:rsidRPr="005956CE" w:rsidRDefault="00D2414C" w:rsidP="00D2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D2414C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689" w:type="dxa"/>
          </w:tcPr>
          <w:p w:rsidR="00D2414C" w:rsidRPr="005956CE" w:rsidRDefault="00D2414C" w:rsidP="00D2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uk-UA"/>
              </w:rPr>
              <w:lastRenderedPageBreak/>
              <w:t>2</w:t>
            </w:r>
          </w:p>
        </w:tc>
        <w:tc>
          <w:tcPr>
            <w:tcW w:w="3707" w:type="dxa"/>
          </w:tcPr>
          <w:p w:rsidR="007B6EFF" w:rsidRPr="000D2ABA" w:rsidRDefault="007B6EFF" w:rsidP="002174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0D2ABA">
              <w:rPr>
                <w:rFonts w:ascii="Times New Roman" w:eastAsia="Times New Roman" w:hAnsi="Times New Roman" w:cs="Times New Roman"/>
                <w:lang w:eastAsia="uk-UA"/>
              </w:rPr>
              <w:t>Промисел водних живих ресурсів здійснюється користувачами за плату в межах виділених їм у встановленому порядку квот за дозволами та талонами встановленого зразка, виданими їм державними органами рибоохорони.</w:t>
            </w:r>
          </w:p>
          <w:p w:rsidR="007B6EFF" w:rsidRPr="000D2ABA" w:rsidRDefault="007B6EFF" w:rsidP="002174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1" w:name="o84"/>
            <w:bookmarkEnd w:id="1"/>
            <w:r w:rsidRPr="000D2ABA">
              <w:rPr>
                <w:rFonts w:ascii="Times New Roman" w:eastAsia="Times New Roman" w:hAnsi="Times New Roman" w:cs="Times New Roman"/>
                <w:lang w:eastAsia="uk-UA"/>
              </w:rPr>
              <w:t>З метою створення оптимальних умов відтворення, штучного розведення, вирощування водних живих ресурсів та їх використання і охорони, до цих Правил можуть розроблятись Режими, які уточнюють і доповнюють вимоги щодо здійснення спеціального використання водних живих ресурсів у окремих рибогосподарських водних об'єктах.</w:t>
            </w:r>
          </w:p>
          <w:p w:rsidR="00D2414C" w:rsidRPr="00217456" w:rsidRDefault="007B6EFF" w:rsidP="002174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2" w:name="o85"/>
            <w:bookmarkEnd w:id="2"/>
            <w:r w:rsidRPr="000D2ABA">
              <w:rPr>
                <w:rFonts w:ascii="Times New Roman" w:eastAsia="Times New Roman" w:hAnsi="Times New Roman" w:cs="Times New Roman"/>
                <w:lang w:eastAsia="uk-UA"/>
              </w:rPr>
              <w:t>Рибалкам, які відповідають за вилучення водних живих ресурсів у виробничих підрозділах користувачів (ланки, судна, дільниці, бригади тощо), державними органами рибоохорони видаються промислові квитки та талони; іншим рибалкам, які здійснюють вилучення водних живих ресурсів у зазначених підрозділах, користувачі зобов'яз</w:t>
            </w:r>
            <w:r w:rsidR="00217456">
              <w:rPr>
                <w:rFonts w:ascii="Times New Roman" w:eastAsia="Times New Roman" w:hAnsi="Times New Roman" w:cs="Times New Roman"/>
                <w:lang w:eastAsia="uk-UA"/>
              </w:rPr>
              <w:t>ані видати посвідчення рибалки</w:t>
            </w:r>
          </w:p>
        </w:tc>
        <w:tc>
          <w:tcPr>
            <w:tcW w:w="1133" w:type="dxa"/>
          </w:tcPr>
          <w:p w:rsidR="00D2414C" w:rsidRPr="005956CE" w:rsidRDefault="00D2414C" w:rsidP="00D2414C">
            <w:pPr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>Підпункти 5.1-5.2 пункту 5 Правил, затверджених наказом № 33</w:t>
            </w:r>
          </w:p>
        </w:tc>
        <w:tc>
          <w:tcPr>
            <w:tcW w:w="1044" w:type="dxa"/>
          </w:tcPr>
          <w:p w:rsidR="00D2414C" w:rsidRPr="005956CE" w:rsidRDefault="007B0297" w:rsidP="00217456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Усі суб’єкти</w:t>
            </w:r>
            <w:r w:rsidR="00217456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які здійснюють спеціальне використання водних біоресурсів</w:t>
            </w:r>
          </w:p>
        </w:tc>
        <w:tc>
          <w:tcPr>
            <w:tcW w:w="824" w:type="dxa"/>
          </w:tcPr>
          <w:p w:rsidR="00D2414C" w:rsidRDefault="00D2414C" w:rsidP="00D2414C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D2414C" w:rsidRPr="005956CE" w:rsidRDefault="00D2414C" w:rsidP="00D2414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D2414C" w:rsidRPr="005956CE" w:rsidRDefault="00D2414C" w:rsidP="00D2414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D2414C" w:rsidRPr="005956CE" w:rsidRDefault="00D2414C" w:rsidP="00D2414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D2414C" w:rsidRPr="005956CE" w:rsidRDefault="00D2414C" w:rsidP="00D2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D2414C" w:rsidRPr="005956CE" w:rsidRDefault="00D2414C" w:rsidP="00D2414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 xml:space="preserve">Суб'єкт рибного господарства дотримується порядку здійснення промислу в районі дії Правил </w:t>
            </w:r>
            <w:r w:rsidRPr="005956CE">
              <w:rPr>
                <w:rFonts w:ascii="Times New Roman" w:hAnsi="Times New Roman" w:cs="Times New Roman"/>
                <w:lang w:eastAsia="ru-RU"/>
              </w:rPr>
              <w:t>промислового рибальства в рибогосподарських водних об’єктах України</w:t>
            </w:r>
          </w:p>
        </w:tc>
        <w:tc>
          <w:tcPr>
            <w:tcW w:w="799" w:type="dxa"/>
            <w:vMerge/>
          </w:tcPr>
          <w:p w:rsidR="00D2414C" w:rsidRPr="005956CE" w:rsidRDefault="00D2414C" w:rsidP="00D2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7B0297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7B0297" w:rsidRPr="005956CE" w:rsidRDefault="007B0297" w:rsidP="007B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3</w:t>
            </w:r>
          </w:p>
        </w:tc>
        <w:tc>
          <w:tcPr>
            <w:tcW w:w="3707" w:type="dxa"/>
          </w:tcPr>
          <w:p w:rsidR="00767563" w:rsidRPr="00767563" w:rsidRDefault="00767563" w:rsidP="0076756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 Обов'язки користувачів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6.1. При здійсненні промислу водних живих ресурсів: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6.1.1. Здійснювати промисел згідно з Правилами, Режимами рибальства та іншими вимогами законодавства з питань охорони, використання і відтворення водних живих ресурсів.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Не перевищувати обсяги вилучення виділених їм квот водних живих ресурсів.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6.1.2.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 На кожному судні, ланці, дільниці, бригаді тощо вести промисловий журнал встановленої форми, а також мати документи, які підтверджують законність вилучення (промисловий квиток, талон) і здачі (квитанція) водних живих ресурсів.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6.1.3.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 Вести на кожному приймальному пункті, приймальному судні журнали з обліку прийнятих та реалізованих водних живих ресурсів.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6.1.4.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 Виконувати узгоджені з державними органами рибоохорони й науковими установами, підприємствами, організаціями плани меліоративних заходів (зариблення рибогосподарських водних об'єктів; поліпшення умов відтворення, рятування молоді із залишкових водойм; розчищення </w:t>
            </w:r>
            <w:proofErr w:type="spellStart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тоней</w:t>
            </w:r>
            <w:proofErr w:type="spellEnd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, плавів, </w:t>
            </w:r>
            <w:proofErr w:type="spellStart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проток</w:t>
            </w:r>
            <w:proofErr w:type="spellEnd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міжлиманних</w:t>
            </w:r>
            <w:proofErr w:type="spellEnd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 з'єднань, каналів, джерел; боротьба із задухою, викос рослинності тощо).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6.1.5.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 Утримувати в належному санітарному стані закріплені промислові ділянки, знаряддя лову й забезпечувати їхню охорону. Проводити після закінчення промислу очистку промислових ділянок від всіх пристроїв, що засмічують водний об'єкт.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6.1.6.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 Не здійснювати на промислових ділянках без дозволу державних органів рибоохорони, інших уповноважених на це органів робіт, що змінюють природні умови у водному об'єкті.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Не допускати (без дозволу органів рибоохорони) інших користувачів до 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використання водних живих ресурсів на закріплених за ними промислових ділянках.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6.1.7.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 Маркувати мітками встановленого зразка ставні знаряддя лову з метою визначення їхньої належності.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6.1.8.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 Використовувати на промислі тільки відповідно пристосовані для здійснення рибальства і в установленому порядку зареєстровані плавзасоби, що мають на борту реєстраційний номер.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6.1.9.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 Безперешкодно допускати працівників державних органів рибоохорони на місця вилучення водних живих ресурсів, судна та інші плавучі засоби, склади, берегові приймальні пункти, приймальні судна, рибозаводи для перевірки знарядь і засобів лову, огляду добутих водних живих ресурсів, пред'являти на їхню вимогу промисловий журнал, інші документи, що мають відношення до промислу, та надавати їм допомогу в проведенні перевірок.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На вимогу працівників державних органів рибоохорони судно зобов'язане зупинитися, якщо воно не зайнято в цей момент ловом, постановкою, перевіркою тощо знарядь лову (в таких випадках судно зобов'язане зупинитися відразу ж після закінчення промислової операції).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6.1.10.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 Надавати працівникам державних органів рибоохорони та інших уповноважених органів право безкоштовного користування при службових поїздках зв'язком та 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попутними суднами, іншими видами транспорту, а також пересаджувати їх (на їхню вимогу) на інші судна, що є поряд.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6.1.11.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 Вчасно подавати в державні органи рибоохорони та інші державні установи відомості про обсяги вилучення водних живих ресурсів, іншу звітність відповідно до вимог законодавства.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6.1.12.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 Надавати на договірних умовах рибницьким підприємствам, установам, організаціям плідників риб, інших водних організмів.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Надавати на договірних умовах науковим установам, організаціям (у тому числі державним органам рибоохорони), що займаються розробкою рекомендацій щодо регулювання промислу, а також контрольно-спостережним іхтіологічним пунктам водні живі ресурси для біологічного аналізу.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6.1.13.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 Забезпечувати на договірних умовах у структурних підрозділах користувача (судно, ланка, дільниця, бригада тощо) можливість роботи іхтіолога-спостерігача підприємств, установ, організацій (у тому числі державних органів рибоохорони), що займається розробкою рекомендацій з регулювання промислу.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6.1.14.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proofErr w:type="spellStart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Прилов</w:t>
            </w:r>
            <w:proofErr w:type="spellEnd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 видів, які занесені до Червоної книги України, а також акліматизованих видів випускати (крім плідників, які відбираються для потреб рибництва) у рибогосподарські водні об'єкти в живому вигляді (заснула риба, інші водні живі ресурси оприбутковуються шляхом 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складання </w:t>
            </w:r>
            <w:proofErr w:type="spellStart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акта</w:t>
            </w:r>
            <w:proofErr w:type="spellEnd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 та записом у журналі обліку вилучених водних живих ресурсів в зазначеному журналі також реєструються і факти випуску).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Про факти оприбуткування, випуску видів, які занесені до Червоної книги України, а також акліматизованих видів інформується державний орган рибоохорони і держуправління екобезпеки в області, в якій знаходиться рибогосподарський водний об'єкт.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6.2. Обов'язки користувачів, які займаються відтворенням: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6.2.1.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 У термін до першого грудня поточного року подавати на затвердження в державні органи рибоохорони узгоджений з науковими установами, підприємствами, організаціями план заходів на наступний рік щодо відтворення та </w:t>
            </w:r>
            <w:proofErr w:type="spellStart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рибницько</w:t>
            </w:r>
            <w:proofErr w:type="spellEnd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-меліоративних робіт.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Щотижня та після закінчення робіт з відтворення направляти в державні органи рибоохорони звітні дані про обсяги виконання зазначених робіт.</w:t>
            </w:r>
          </w:p>
          <w:p w:rsidR="00767563" w:rsidRPr="00767563" w:rsidRDefault="00767563" w:rsidP="0076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У місячний термін після закінчення </w:t>
            </w:r>
            <w:proofErr w:type="spellStart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рибницько</w:t>
            </w:r>
            <w:proofErr w:type="spellEnd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-меліоративних робіт направляти державним органам рибоохорони звіт про обсяги виконання.</w:t>
            </w:r>
          </w:p>
          <w:p w:rsidR="007B0297" w:rsidRPr="004D2F34" w:rsidRDefault="00767563" w:rsidP="004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67563">
              <w:rPr>
                <w:rFonts w:ascii="Times New Roman" w:eastAsia="Times New Roman" w:hAnsi="Times New Roman" w:cs="Times New Roman"/>
                <w:bCs/>
                <w:lang w:eastAsia="uk-UA"/>
              </w:rPr>
              <w:t>6.2.2.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 Вести на кожному приймальному пункті (судні) журнал з обліку плідників, що </w:t>
            </w:r>
            <w:proofErr w:type="spellStart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>заготовляються</w:t>
            </w:r>
            <w:proofErr w:type="spellEnd"/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t xml:space="preserve">, в якому фіксується відбір плідників із кожного окремого улову за видами, кількістю, розміром, масою та статтю, з </w:t>
            </w:r>
            <w:r w:rsidRPr="0076756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обов'язковою вказівкою номера приймально-здавальної квитанції.</w:t>
            </w:r>
          </w:p>
        </w:tc>
        <w:tc>
          <w:tcPr>
            <w:tcW w:w="1133" w:type="dxa"/>
          </w:tcPr>
          <w:p w:rsidR="007B0297" w:rsidRPr="005956CE" w:rsidRDefault="007B0297" w:rsidP="00B22C5C">
            <w:pPr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lastRenderedPageBreak/>
              <w:t xml:space="preserve">Підпункти </w:t>
            </w:r>
            <w:r w:rsidR="00B22C5C">
              <w:rPr>
                <w:rFonts w:ascii="Times New Roman" w:hAnsi="Times New Roman" w:cs="Times New Roman"/>
              </w:rPr>
              <w:t>6.1.1-6.2.2 пункту 6</w:t>
            </w:r>
            <w:r w:rsidRPr="005956CE">
              <w:rPr>
                <w:rFonts w:ascii="Times New Roman" w:hAnsi="Times New Roman" w:cs="Times New Roman"/>
              </w:rPr>
              <w:t xml:space="preserve"> Правил, затверджених наказом № 33</w:t>
            </w:r>
          </w:p>
        </w:tc>
        <w:tc>
          <w:tcPr>
            <w:tcW w:w="1044" w:type="dxa"/>
          </w:tcPr>
          <w:p w:rsidR="007B0297" w:rsidRDefault="007B0297" w:rsidP="007B0297">
            <w:r w:rsidRPr="00F80017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</w:t>
            </w:r>
            <w:r w:rsidRPr="00F8001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біоресурсів </w:t>
            </w:r>
          </w:p>
        </w:tc>
        <w:tc>
          <w:tcPr>
            <w:tcW w:w="824" w:type="dxa"/>
          </w:tcPr>
          <w:p w:rsidR="007B0297" w:rsidRDefault="007B0297" w:rsidP="007B0297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03- Рибне господарство</w:t>
            </w:r>
          </w:p>
        </w:tc>
        <w:tc>
          <w:tcPr>
            <w:tcW w:w="997" w:type="dxa"/>
          </w:tcPr>
          <w:p w:rsidR="007B0297" w:rsidRPr="005956CE" w:rsidRDefault="007B0297" w:rsidP="007B0297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7B0297" w:rsidRPr="005956CE" w:rsidRDefault="007B0297" w:rsidP="007B029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7B0297" w:rsidRPr="005956CE" w:rsidRDefault="007B0297" w:rsidP="007B029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7B0297" w:rsidRPr="005956CE" w:rsidRDefault="007B0297" w:rsidP="007B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7B0297" w:rsidRPr="005956CE" w:rsidRDefault="007B0297" w:rsidP="007B029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5956CE">
              <w:rPr>
                <w:rFonts w:ascii="Times New Roman" w:hAnsi="Times New Roman" w:cs="Times New Roman"/>
                <w:sz w:val="22"/>
                <w:szCs w:val="22"/>
              </w:rPr>
              <w:t>Суб'єкт рибного господарства виконує обов'язки користувачів водних біоресурсів</w:t>
            </w:r>
          </w:p>
        </w:tc>
        <w:tc>
          <w:tcPr>
            <w:tcW w:w="799" w:type="dxa"/>
          </w:tcPr>
          <w:p w:rsidR="007B0297" w:rsidRPr="005956CE" w:rsidRDefault="007B0297" w:rsidP="007B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7B0297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7B0297" w:rsidRPr="005956CE" w:rsidRDefault="007B0297" w:rsidP="007B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4</w:t>
            </w:r>
          </w:p>
        </w:tc>
        <w:tc>
          <w:tcPr>
            <w:tcW w:w="3707" w:type="dxa"/>
          </w:tcPr>
          <w:p w:rsidR="00B03D9D" w:rsidRPr="00B03D9D" w:rsidRDefault="00B03D9D" w:rsidP="00B03D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lang w:eastAsia="uk-UA"/>
              </w:rPr>
            </w:pPr>
            <w:r w:rsidRPr="00B03D9D"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t xml:space="preserve"> Промисел  водних  живих  ресурсів  здійснюється  в межах </w:t>
            </w:r>
            <w:r w:rsidRPr="00B03D9D"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br/>
              <w:t>наданих квот.</w:t>
            </w:r>
          </w:p>
          <w:p w:rsidR="00B03D9D" w:rsidRPr="00B03D9D" w:rsidRDefault="00966737" w:rsidP="00B03D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lang w:eastAsia="uk-UA"/>
              </w:rPr>
            </w:pPr>
            <w:bookmarkStart w:id="3" w:name="o29"/>
            <w:bookmarkEnd w:id="3"/>
            <w:r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t xml:space="preserve">  </w:t>
            </w:r>
            <w:r w:rsidR="00B03D9D" w:rsidRPr="00B03D9D"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t xml:space="preserve"> Вилучення   водних   живих   ресурсів   здійснюється  за </w:t>
            </w:r>
            <w:r w:rsidR="00B03D9D" w:rsidRPr="00B03D9D"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br/>
              <w:t xml:space="preserve">спеціальними  дозволами,   які   видаються   державними   органами </w:t>
            </w:r>
            <w:r w:rsidR="00B03D9D" w:rsidRPr="00B03D9D"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br/>
              <w:t xml:space="preserve">рибоохорони.  Роботи з вилучення водних живих ресурсів без дозволу </w:t>
            </w:r>
            <w:r w:rsidR="00B03D9D" w:rsidRPr="00B03D9D"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br/>
              <w:t>на їх спеціальне використання категорично забороняються.</w:t>
            </w:r>
          </w:p>
          <w:p w:rsidR="00B03D9D" w:rsidRPr="00B03D9D" w:rsidRDefault="006973B9" w:rsidP="00B03D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lang w:eastAsia="uk-UA"/>
              </w:rPr>
            </w:pPr>
            <w:bookmarkStart w:id="4" w:name="o30"/>
            <w:bookmarkEnd w:id="4"/>
            <w:r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t xml:space="preserve"> </w:t>
            </w:r>
            <w:r w:rsidR="00B03D9D" w:rsidRPr="00B03D9D"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t xml:space="preserve"> Капітан    промислового,   приймально-транспортного   чи </w:t>
            </w:r>
            <w:r w:rsidR="00B03D9D" w:rsidRPr="00B03D9D"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br/>
              <w:t xml:space="preserve">науково-дослідного  судна  або  інша   особа,   що   безпосередньо </w:t>
            </w:r>
            <w:r w:rsidR="00B03D9D" w:rsidRPr="00B03D9D"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br/>
              <w:t xml:space="preserve">відповідає за  вилучення  водних  живих  ресурсів,  крім  дозволу, </w:t>
            </w:r>
            <w:r w:rsidR="00B03D9D" w:rsidRPr="00B03D9D">
              <w:rPr>
                <w:rFonts w:ascii="Times New Roman" w:eastAsia="Times New Roman" w:hAnsi="Times New Roman" w:cs="Times New Roman"/>
                <w:color w:val="292B2C"/>
                <w:lang w:eastAsia="uk-UA"/>
              </w:rPr>
              <w:br/>
              <w:t xml:space="preserve">повинні мати рибальські квитки. </w:t>
            </w:r>
          </w:p>
          <w:p w:rsidR="007B0297" w:rsidRPr="005956CE" w:rsidRDefault="007B0297" w:rsidP="007B029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7B0297" w:rsidRPr="005956CE" w:rsidRDefault="007B0297" w:rsidP="007B0297">
            <w:pPr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Підпункти 3.1-3.3 пункту 3 Тимчасових правил, затверджених наказом </w:t>
            </w:r>
            <w:hyperlink r:id="rId5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7B0297" w:rsidRDefault="007B0297" w:rsidP="007B0297">
            <w:r w:rsidRPr="00F80017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7B0297" w:rsidRDefault="007B0297" w:rsidP="007B0297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7B0297" w:rsidRPr="005956CE" w:rsidRDefault="007B0297" w:rsidP="007B0297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7B0297" w:rsidRPr="005956CE" w:rsidRDefault="007B0297" w:rsidP="007B029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7B0297" w:rsidRPr="005956CE" w:rsidRDefault="007B0297" w:rsidP="007B029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7B0297" w:rsidRPr="005956CE" w:rsidRDefault="007B0297" w:rsidP="007B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7B0297" w:rsidRPr="005956CE" w:rsidRDefault="007B0297" w:rsidP="007B02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 xml:space="preserve">Суб'єкт рибного господарства дотримується порядку здійснення промислу в районі дії Тимчасових правил, затверджених наказом </w:t>
            </w:r>
            <w:hyperlink r:id="rId6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799" w:type="dxa"/>
          </w:tcPr>
          <w:p w:rsidR="007B0297" w:rsidRPr="005956CE" w:rsidRDefault="007B0297" w:rsidP="007B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3707" w:type="dxa"/>
          </w:tcPr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>4. Користувачі, що здійснюють добування водних живих ресурсів, </w:t>
            </w:r>
            <w:r>
              <w:rPr>
                <w:bCs/>
                <w:sz w:val="22"/>
                <w:szCs w:val="22"/>
              </w:rPr>
              <w:t>зобов’язані</w:t>
            </w:r>
            <w:r w:rsidRPr="006E0A93">
              <w:rPr>
                <w:sz w:val="22"/>
                <w:szCs w:val="22"/>
              </w:rPr>
              <w:t>: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>4.1. Не перевищувати встановлених лімітів (квот) на добування водних живих ресурсів і кількості дозволених знарядь лову.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 xml:space="preserve">4.2. Виконувати погоджений з державними органами рибоохорони й науковими рибогосподарськими організаціями план </w:t>
            </w:r>
            <w:proofErr w:type="spellStart"/>
            <w:r w:rsidRPr="006E0A93">
              <w:rPr>
                <w:sz w:val="22"/>
                <w:szCs w:val="22"/>
              </w:rPr>
              <w:t>рибоводно</w:t>
            </w:r>
            <w:proofErr w:type="spellEnd"/>
            <w:r w:rsidRPr="006E0A93">
              <w:rPr>
                <w:sz w:val="22"/>
                <w:szCs w:val="22"/>
              </w:rPr>
              <w:t xml:space="preserve">-меліоративних заходів, якими передбачаються роботи із зариблення рибогосподарських водних об'єктів молоддю промислових риб, поліпшення умов відтворення, рятування молоді із залишкових водойм, розчищання </w:t>
            </w:r>
            <w:proofErr w:type="spellStart"/>
            <w:r w:rsidRPr="006E0A93">
              <w:rPr>
                <w:sz w:val="22"/>
                <w:szCs w:val="22"/>
              </w:rPr>
              <w:t>тоней</w:t>
            </w:r>
            <w:proofErr w:type="spellEnd"/>
            <w:r w:rsidRPr="006E0A93">
              <w:rPr>
                <w:sz w:val="22"/>
                <w:szCs w:val="22"/>
              </w:rPr>
              <w:t xml:space="preserve">, заплав, </w:t>
            </w:r>
            <w:proofErr w:type="spellStart"/>
            <w:r w:rsidRPr="006E0A93">
              <w:rPr>
                <w:sz w:val="22"/>
                <w:szCs w:val="22"/>
              </w:rPr>
              <w:t>проток</w:t>
            </w:r>
            <w:proofErr w:type="spellEnd"/>
            <w:r w:rsidRPr="006E0A93">
              <w:rPr>
                <w:sz w:val="22"/>
                <w:szCs w:val="22"/>
              </w:rPr>
              <w:t xml:space="preserve">, </w:t>
            </w:r>
            <w:proofErr w:type="spellStart"/>
            <w:r w:rsidRPr="006E0A93">
              <w:rPr>
                <w:sz w:val="22"/>
                <w:szCs w:val="22"/>
              </w:rPr>
              <w:t>міжлиманних</w:t>
            </w:r>
            <w:proofErr w:type="spellEnd"/>
            <w:r w:rsidRPr="006E0A93">
              <w:rPr>
                <w:sz w:val="22"/>
                <w:szCs w:val="22"/>
              </w:rPr>
              <w:t xml:space="preserve"> сполучень, джерел, боротьби із </w:t>
            </w:r>
            <w:r w:rsidRPr="006E0A93">
              <w:rPr>
                <w:sz w:val="22"/>
                <w:szCs w:val="22"/>
              </w:rPr>
              <w:lastRenderedPageBreak/>
              <w:t>задухою, скошування рослинності тощо. Заявка на надання квот вилову подається разом зі звітом про виконання або фінансування робіт за минулий період.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>4.3. Утримувати в належному санітарному стані закріплені промислові ділянки, знаряддя лову та забезпечувати їх охорону. Після закінчення промислу очищати промислові ділянки від усіх плавзасобів та сторонніх предметів, що засмічують водойму.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>4.4. Не здійснювати на промислових ділянках і береговій охоронній зоні робіт, що погіршують умови існування водних живих ресурсів.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>4.5. Позначати берегові межі промислових ділянок позначками згідно зі зразками, установленими державними органами рибоохорони, а також мати на промислових суднах завдовжки понад 20 м чітко нанесені назви й номери, які можна розпізнати з літака (розміром 150 х 30 см, білою фарбою на темному фоні).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>4.6. Маркувати знаряддя лову, аби можна було визначати їхню належність.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>4.7. Використовувати на промислі тільки зареєстровані в установленому порядку плавзасоби, на борту яких зазначено реєстраційний номер.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 xml:space="preserve">4.8. Без перешкод допускати працівників державних органів рибоохорони на місце лову, судно та інші плавучі засоби, склади, приймальні пункти й </w:t>
            </w:r>
            <w:proofErr w:type="spellStart"/>
            <w:r w:rsidRPr="006E0A93">
              <w:rPr>
                <w:sz w:val="22"/>
                <w:szCs w:val="22"/>
              </w:rPr>
              <w:t>рибзаводи</w:t>
            </w:r>
            <w:proofErr w:type="spellEnd"/>
            <w:r w:rsidRPr="006E0A93">
              <w:rPr>
                <w:sz w:val="22"/>
                <w:szCs w:val="22"/>
              </w:rPr>
              <w:t xml:space="preserve"> для перевірки знарядь і способів лову, </w:t>
            </w:r>
            <w:r w:rsidRPr="006E0A93">
              <w:rPr>
                <w:sz w:val="22"/>
                <w:szCs w:val="22"/>
              </w:rPr>
              <w:lastRenderedPageBreak/>
              <w:t>огляду уловів. Сприяти інспекторам у проведенні перевірки.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 xml:space="preserve">4.9. Надавати на договірних засадах рибницьким підприємствам плідників риб, а науковим рибогосподарським організаціям, що розробляють рекомендації з регулювання рибальства, й контрольно-спостережним іхтіологічним пунктам - риб та інших </w:t>
            </w:r>
            <w:proofErr w:type="spellStart"/>
            <w:r w:rsidRPr="006E0A93">
              <w:rPr>
                <w:sz w:val="22"/>
                <w:szCs w:val="22"/>
              </w:rPr>
              <w:t>гідробіонтів</w:t>
            </w:r>
            <w:proofErr w:type="spellEnd"/>
            <w:r w:rsidRPr="006E0A93">
              <w:rPr>
                <w:sz w:val="22"/>
                <w:szCs w:val="22"/>
              </w:rPr>
              <w:t xml:space="preserve"> для біологічного аналізу.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>4.10. У встановлені терміни подавати в державні органи рибоохорони й наукові рибогосподарські організації дані про обсяги добування водних живих ресурсів. Слід зазначати початкову масу влову (в необробленому вигляді). У разі приймання від рибалок оброблених водних живих ресурсів початкова маса влову обчислюється відповідно до чинних технологічних норм із розробки, у такому вигляді враховується й уноситься до звіту.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>4.11. Надавати працівникам рибоохорони та інших уповноважених органів право безкоштовно користуватися попутними суднами та іншими видами транспорту, а також пересаджуватися на їхню вимогу на інші судна, якщо поїздки цих працівників мають службовий характер.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t xml:space="preserve">4.12. </w:t>
            </w:r>
            <w:proofErr w:type="spellStart"/>
            <w:r w:rsidRPr="006E0A93">
              <w:rPr>
                <w:sz w:val="22"/>
                <w:szCs w:val="22"/>
              </w:rPr>
              <w:t>Прилов</w:t>
            </w:r>
            <w:proofErr w:type="spellEnd"/>
            <w:r w:rsidRPr="006E0A93">
              <w:rPr>
                <w:sz w:val="22"/>
                <w:szCs w:val="22"/>
              </w:rPr>
              <w:t xml:space="preserve"> водних живих ресурсів, заборонених до вилову, випускати (крім плідників, які відбираються для потреб рибництва) у рибогосподарські водні об'єкти в живому вигляді.</w:t>
            </w:r>
          </w:p>
          <w:p w:rsidR="006E0A93" w:rsidRPr="006E0A93" w:rsidRDefault="006E0A93" w:rsidP="006E0A93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0A93">
              <w:rPr>
                <w:sz w:val="22"/>
                <w:szCs w:val="22"/>
              </w:rPr>
              <w:lastRenderedPageBreak/>
              <w:t>Про факти випуску водних живих ресурсів, які заборонені до вилову, а також занесені до Червоної книги України, та акліматизованих видів інформується державний орган рибоохорони й держуправління екобезпеки в області, в якій є рибогосподарський водний об'єкт, та робиться відповідний запис у промисловому журналі.</w:t>
            </w:r>
          </w:p>
          <w:p w:rsidR="00CE02E0" w:rsidRPr="006E0A93" w:rsidRDefault="006E0A93" w:rsidP="006E0A9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6E0A93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3" w:type="dxa"/>
          </w:tcPr>
          <w:p w:rsidR="00CE02E0" w:rsidRPr="005956CE" w:rsidRDefault="00CE02E0" w:rsidP="00CE02E0">
            <w:pPr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lastRenderedPageBreak/>
              <w:t xml:space="preserve">Підпункти 4.1-4.12 пункту 4 Тимчасових правил, затверджених наказом </w:t>
            </w:r>
            <w:hyperlink r:id="rId7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4F5ADE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Користувачі,  що здійснюють добування водних біоресурсів, дотримуються своїх обов'язків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6</w:t>
            </w:r>
          </w:p>
        </w:tc>
        <w:tc>
          <w:tcPr>
            <w:tcW w:w="3707" w:type="dxa"/>
          </w:tcPr>
          <w:p w:rsidR="0043768B" w:rsidRPr="0043768B" w:rsidRDefault="0043768B" w:rsidP="0043768B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768B">
              <w:rPr>
                <w:sz w:val="22"/>
                <w:szCs w:val="22"/>
              </w:rPr>
              <w:t>5. Організації, що займаються штучним відтворенням промислових об'єктів, </w:t>
            </w:r>
            <w:r>
              <w:rPr>
                <w:bCs/>
                <w:sz w:val="22"/>
                <w:szCs w:val="22"/>
              </w:rPr>
              <w:t>зобов’язані</w:t>
            </w:r>
            <w:r w:rsidRPr="0043768B">
              <w:rPr>
                <w:sz w:val="22"/>
                <w:szCs w:val="22"/>
              </w:rPr>
              <w:t>:</w:t>
            </w:r>
          </w:p>
          <w:p w:rsidR="0043768B" w:rsidRPr="0043768B" w:rsidRDefault="0043768B" w:rsidP="0043768B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768B">
              <w:rPr>
                <w:sz w:val="22"/>
                <w:szCs w:val="22"/>
              </w:rPr>
              <w:t>5.1. У встановлені терміни подавати в державні органи рибоохорони план заходів з вирощування молоді цінних видів риб, а також звітні дані про діяльність підприємств за минулий період (квартал, півріччя, рік).</w:t>
            </w:r>
          </w:p>
          <w:p w:rsidR="0043768B" w:rsidRPr="0043768B" w:rsidRDefault="0043768B" w:rsidP="0043768B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768B">
              <w:rPr>
                <w:sz w:val="22"/>
                <w:szCs w:val="22"/>
              </w:rPr>
              <w:t xml:space="preserve">5.2. Вести на кожному приймальному пункті (судні) журнал обліку заготовлюваних плідників, у якому фіксувати відбір плідників з кожного </w:t>
            </w:r>
            <w:proofErr w:type="spellStart"/>
            <w:r w:rsidRPr="0043768B">
              <w:rPr>
                <w:sz w:val="22"/>
                <w:szCs w:val="22"/>
              </w:rPr>
              <w:t>притонення</w:t>
            </w:r>
            <w:proofErr w:type="spellEnd"/>
            <w:r w:rsidRPr="0043768B">
              <w:rPr>
                <w:sz w:val="22"/>
                <w:szCs w:val="22"/>
              </w:rPr>
              <w:t xml:space="preserve"> за видом, обсягом, розміром, масою та статтю з обов'язковим зазначенням номера приймально-здавальної квитанції.</w:t>
            </w:r>
          </w:p>
          <w:p w:rsidR="0043768B" w:rsidRPr="0043768B" w:rsidRDefault="0043768B" w:rsidP="0043768B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768B">
              <w:rPr>
                <w:sz w:val="22"/>
                <w:szCs w:val="22"/>
              </w:rPr>
              <w:t>5.3. За участю представника державного органу рибоохорони своєчасно оформляти акти на списання загиблих плідників, а також на утилізацію ікри, що не придатна для відтворення потомства й переробки.</w:t>
            </w:r>
          </w:p>
          <w:p w:rsidR="00CE02E0" w:rsidRPr="0043768B" w:rsidRDefault="0043768B" w:rsidP="0043768B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768B">
              <w:rPr>
                <w:sz w:val="22"/>
                <w:szCs w:val="22"/>
              </w:rPr>
              <w:t>5.4. Допускати працівників державних органів рибоохорони та інших уповноважених органів на всі виробничі ділянки відтворювального комплексу й на їхню вимогу надавати їм потрібну документацію.</w:t>
            </w:r>
          </w:p>
        </w:tc>
        <w:tc>
          <w:tcPr>
            <w:tcW w:w="1133" w:type="dxa"/>
          </w:tcPr>
          <w:p w:rsidR="00CE02E0" w:rsidRPr="005956CE" w:rsidRDefault="00CE02E0" w:rsidP="00CE02E0">
            <w:pPr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Підпункти 5.1-5.4 пункту 5 Тимчасових правил, затверджених наказом </w:t>
            </w:r>
            <w:hyperlink r:id="rId8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4F5ADE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pStyle w:val="HTML"/>
              <w:shd w:val="clear" w:color="auto" w:fill="FFFFFF"/>
              <w:ind w:left="-89" w:right="-114"/>
              <w:rPr>
                <w:rFonts w:ascii="Times New Roman" w:hAnsi="Times New Roman" w:cs="Times New Roman"/>
                <w:sz w:val="22"/>
                <w:szCs w:val="22"/>
              </w:rPr>
            </w:pPr>
            <w:r w:rsidRPr="005956CE">
              <w:rPr>
                <w:rFonts w:ascii="Times New Roman" w:hAnsi="Times New Roman" w:cs="Times New Roman"/>
                <w:sz w:val="22"/>
                <w:szCs w:val="22"/>
              </w:rPr>
              <w:t xml:space="preserve">Суб'єкти господарювання, що займаються штучним відтворенням промислових об'єктів, дотримуються своїх обов'язків 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7</w:t>
            </w:r>
          </w:p>
        </w:tc>
        <w:tc>
          <w:tcPr>
            <w:tcW w:w="3707" w:type="dxa"/>
          </w:tcPr>
          <w:p w:rsidR="009D5998" w:rsidRPr="009D5998" w:rsidRDefault="009D5998" w:rsidP="009D5998">
            <w:pPr>
              <w:pStyle w:val="tj"/>
              <w:spacing w:before="0" w:beforeAutospacing="0" w:after="0" w:afterAutospacing="0"/>
              <w:rPr>
                <w:sz w:val="22"/>
                <w:szCs w:val="22"/>
              </w:rPr>
            </w:pPr>
            <w:r w:rsidRPr="009D599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Забороняється</w:t>
            </w:r>
            <w:r w:rsidRPr="009D5998">
              <w:rPr>
                <w:sz w:val="22"/>
                <w:szCs w:val="22"/>
              </w:rPr>
              <w:t> без погодження з державними органами рибоохорони, іншими вповноваженими на це органами:</w:t>
            </w:r>
          </w:p>
          <w:p w:rsidR="00CE02E0" w:rsidRPr="005956CE" w:rsidRDefault="00CE02E0" w:rsidP="00CE02E0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CE02E0" w:rsidRPr="005956CE" w:rsidRDefault="00CE02E0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044" w:type="dxa"/>
          </w:tcPr>
          <w:p w:rsidR="00CE02E0" w:rsidRDefault="00CE02E0" w:rsidP="00CE02E0">
            <w:r w:rsidRPr="004F5ADE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Суб'єкти господарювання здійснюють за погодженням з уповноваженими органами: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7.1</w:t>
            </w:r>
          </w:p>
        </w:tc>
        <w:tc>
          <w:tcPr>
            <w:tcW w:w="3707" w:type="dxa"/>
          </w:tcPr>
          <w:p w:rsidR="009D5998" w:rsidRPr="009D5998" w:rsidRDefault="009D5998" w:rsidP="009D599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D5998">
              <w:rPr>
                <w:sz w:val="22"/>
                <w:szCs w:val="22"/>
              </w:rPr>
              <w:t>7.1. Здійснювати обваловування й відновлення зруйнованих валів на заплавних діл</w:t>
            </w:r>
            <w:r>
              <w:rPr>
                <w:sz w:val="22"/>
                <w:szCs w:val="22"/>
              </w:rPr>
              <w:t>янках, що є місцями нересту риб</w:t>
            </w:r>
          </w:p>
          <w:p w:rsidR="00CE02E0" w:rsidRPr="005956CE" w:rsidRDefault="009D5998" w:rsidP="009D599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6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</w:tcPr>
          <w:p w:rsidR="00CE02E0" w:rsidRPr="005956CE" w:rsidRDefault="00CE02E0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 7.1 пункту 7 Тимчасових правил, затверджених наказом </w:t>
            </w:r>
            <w:hyperlink r:id="rId9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4F5ADE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43768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6CE">
              <w:rPr>
                <w:rFonts w:ascii="Times New Roman" w:hAnsi="Times New Roman" w:cs="Times New Roman"/>
                <w:sz w:val="22"/>
                <w:szCs w:val="22"/>
              </w:rPr>
              <w:t>обваловування й відновлення зруйнованих валів на заплавних ділянках, що є місцями нересту риб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7.2</w:t>
            </w:r>
          </w:p>
        </w:tc>
        <w:tc>
          <w:tcPr>
            <w:tcW w:w="3707" w:type="dxa"/>
          </w:tcPr>
          <w:p w:rsidR="00CE02E0" w:rsidRPr="009D5998" w:rsidRDefault="009D5998" w:rsidP="009D59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D5998">
              <w:rPr>
                <w:sz w:val="22"/>
                <w:szCs w:val="22"/>
                <w:shd w:val="clear" w:color="auto" w:fill="FFFFFF"/>
              </w:rPr>
              <w:t xml:space="preserve">7.2. Влаштовувати завали й </w:t>
            </w:r>
            <w:proofErr w:type="spellStart"/>
            <w:r w:rsidRPr="009D5998">
              <w:rPr>
                <w:sz w:val="22"/>
                <w:szCs w:val="22"/>
                <w:shd w:val="clear" w:color="auto" w:fill="FFFFFF"/>
              </w:rPr>
              <w:t>запрудження</w:t>
            </w:r>
            <w:proofErr w:type="spellEnd"/>
            <w:r w:rsidRPr="009D5998">
              <w:rPr>
                <w:sz w:val="22"/>
                <w:szCs w:val="22"/>
                <w:shd w:val="clear" w:color="auto" w:fill="FFFFFF"/>
              </w:rPr>
              <w:t xml:space="preserve"> річок, </w:t>
            </w:r>
            <w:proofErr w:type="spellStart"/>
            <w:r w:rsidRPr="009D5998">
              <w:rPr>
                <w:sz w:val="22"/>
                <w:szCs w:val="22"/>
                <w:shd w:val="clear" w:color="auto" w:fill="FFFFFF"/>
              </w:rPr>
              <w:t>проток</w:t>
            </w:r>
            <w:proofErr w:type="spellEnd"/>
            <w:r w:rsidRPr="009D5998">
              <w:rPr>
                <w:sz w:val="22"/>
                <w:szCs w:val="22"/>
                <w:shd w:val="clear" w:color="auto" w:fill="FFFFFF"/>
              </w:rPr>
              <w:t xml:space="preserve">, каналів, руйнувати вали й береги, будувати ставки й канали, випускати з лиманів і озер воду, здійснювати відчуження морських заток, відмежовування морських акваторій дамбами. </w:t>
            </w:r>
          </w:p>
        </w:tc>
        <w:tc>
          <w:tcPr>
            <w:tcW w:w="1133" w:type="dxa"/>
          </w:tcPr>
          <w:p w:rsidR="00CE02E0" w:rsidRPr="005956CE" w:rsidRDefault="00CE02E0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 7.2 пункту 7 Тимчасових правил, затверджених наказом </w:t>
            </w:r>
            <w:hyperlink r:id="rId10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774CC1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 xml:space="preserve">улаштовують завали й </w:t>
            </w:r>
            <w:proofErr w:type="spellStart"/>
            <w:r w:rsidRPr="005956CE">
              <w:rPr>
                <w:rFonts w:ascii="Times New Roman" w:hAnsi="Times New Roman" w:cs="Times New Roman"/>
              </w:rPr>
              <w:t>запрудження</w:t>
            </w:r>
            <w:proofErr w:type="spellEnd"/>
            <w:r w:rsidRPr="005956CE">
              <w:rPr>
                <w:rFonts w:ascii="Times New Roman" w:hAnsi="Times New Roman" w:cs="Times New Roman"/>
              </w:rPr>
              <w:t xml:space="preserve"> річок, </w:t>
            </w:r>
            <w:proofErr w:type="spellStart"/>
            <w:r w:rsidRPr="005956CE">
              <w:rPr>
                <w:rFonts w:ascii="Times New Roman" w:hAnsi="Times New Roman" w:cs="Times New Roman"/>
              </w:rPr>
              <w:t>проток</w:t>
            </w:r>
            <w:proofErr w:type="spellEnd"/>
            <w:r w:rsidRPr="005956CE">
              <w:rPr>
                <w:rFonts w:ascii="Times New Roman" w:hAnsi="Times New Roman" w:cs="Times New Roman"/>
              </w:rPr>
              <w:t>, каналів, руйнування валів та берегів, будують ставки  й канали, випускають з лиманів і озер воду, здійснюють відчуження морських заток, відмежовування морських акваторій дамбами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7.3</w:t>
            </w:r>
          </w:p>
        </w:tc>
        <w:tc>
          <w:tcPr>
            <w:tcW w:w="3707" w:type="dxa"/>
          </w:tcPr>
          <w:p w:rsidR="00CE02E0" w:rsidRPr="00FE43BB" w:rsidRDefault="00FE43BB" w:rsidP="00FE43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FE43BB">
              <w:rPr>
                <w:sz w:val="22"/>
                <w:szCs w:val="22"/>
                <w:shd w:val="clear" w:color="auto" w:fill="FFFFFF"/>
              </w:rPr>
              <w:t xml:space="preserve">7.3. Відбирати воду з рибогосподарських водних об'єктів для потреб промисловості, сільського й комунального господарства. Експлуатувати водозабірні споруди без ефективних рибозахисних пристроїв </w:t>
            </w:r>
          </w:p>
        </w:tc>
        <w:tc>
          <w:tcPr>
            <w:tcW w:w="1133" w:type="dxa"/>
          </w:tcPr>
          <w:p w:rsidR="00CE02E0" w:rsidRPr="005956CE" w:rsidRDefault="00CE02E0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 7.3 пункту 7 Тимчасових правил, затверджених наказом </w:t>
            </w:r>
            <w:hyperlink r:id="rId11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774CC1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6CE">
              <w:rPr>
                <w:rFonts w:ascii="Times New Roman" w:hAnsi="Times New Roman" w:cs="Times New Roman"/>
                <w:sz w:val="22"/>
                <w:szCs w:val="22"/>
              </w:rPr>
              <w:t>відбирають воду з рибогосподарських водних об'єктів  для потреб промисловості, сільського й комунального господарства; експлуатують водозабірні споруди без ефективних рибозахисних пристроїв</w:t>
            </w:r>
          </w:p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2357CC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2357CC" w:rsidRPr="005956CE" w:rsidRDefault="002357CC" w:rsidP="0023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7.4</w:t>
            </w:r>
          </w:p>
        </w:tc>
        <w:tc>
          <w:tcPr>
            <w:tcW w:w="3707" w:type="dxa"/>
          </w:tcPr>
          <w:p w:rsidR="002357CC" w:rsidRPr="00FE43BB" w:rsidRDefault="00FE43BB" w:rsidP="00FE43B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43B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7.4. Здійснювати днопоглиблювальні роботи, забір гравію, піску й піщано-черепашникової суміші в рибогосподарських водоймах і в береговій зоні, що охороняється</w:t>
            </w:r>
            <w:r w:rsidRPr="00FE43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</w:tcPr>
          <w:p w:rsidR="002357CC" w:rsidRPr="005956CE" w:rsidRDefault="002357CC" w:rsidP="00235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 7.4 пункту 7 Тимчасових правил, затверджених наказом </w:t>
            </w:r>
            <w:hyperlink r:id="rId12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2357CC" w:rsidRDefault="002357CC" w:rsidP="002357CC">
            <w:r w:rsidRPr="00774CC1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2357CC" w:rsidRDefault="002357CC" w:rsidP="002357CC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2357CC" w:rsidRPr="005956CE" w:rsidRDefault="002357CC" w:rsidP="002357C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2357CC" w:rsidRPr="005956CE" w:rsidRDefault="002357CC" w:rsidP="002357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2357CC" w:rsidRPr="005956CE" w:rsidRDefault="002357CC" w:rsidP="002357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2357CC" w:rsidRDefault="002357CC" w:rsidP="002357CC">
            <w:pPr>
              <w:jc w:val="center"/>
            </w:pPr>
            <w:r w:rsidRPr="00E122C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2357CC" w:rsidRPr="005956CE" w:rsidRDefault="002357CC" w:rsidP="002357C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6CE">
              <w:rPr>
                <w:rFonts w:ascii="Times New Roman" w:hAnsi="Times New Roman" w:cs="Times New Roman"/>
                <w:sz w:val="22"/>
                <w:szCs w:val="22"/>
              </w:rPr>
              <w:t>здійснюють днопоглиблювальні роботи, забір гравію, піску й піщано-черепашникової суміші в рибогосподарських  водоймах і в береговій зоні, що охороняється</w:t>
            </w:r>
          </w:p>
        </w:tc>
        <w:tc>
          <w:tcPr>
            <w:tcW w:w="799" w:type="dxa"/>
          </w:tcPr>
          <w:p w:rsidR="002357CC" w:rsidRPr="005956CE" w:rsidRDefault="002357CC" w:rsidP="0023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2357CC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2357CC" w:rsidRPr="005956CE" w:rsidRDefault="002357CC" w:rsidP="002357C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7.5</w:t>
            </w:r>
          </w:p>
        </w:tc>
        <w:tc>
          <w:tcPr>
            <w:tcW w:w="3707" w:type="dxa"/>
          </w:tcPr>
          <w:p w:rsidR="00BD674A" w:rsidRPr="00BD674A" w:rsidRDefault="00BD674A" w:rsidP="00BD674A">
            <w:pPr>
              <w:pStyle w:val="tj"/>
              <w:spacing w:before="0" w:beforeAutospacing="0" w:after="165" w:afterAutospacing="0"/>
              <w:jc w:val="both"/>
              <w:rPr>
                <w:sz w:val="22"/>
                <w:szCs w:val="22"/>
              </w:rPr>
            </w:pPr>
            <w:r w:rsidRPr="00BD674A">
              <w:rPr>
                <w:sz w:val="22"/>
                <w:szCs w:val="22"/>
              </w:rPr>
              <w:t>7.5. Здійснювати у водоймах підривні, бурові, сейсмологічн</w:t>
            </w:r>
            <w:r>
              <w:rPr>
                <w:sz w:val="22"/>
                <w:szCs w:val="22"/>
              </w:rPr>
              <w:t>і й геологорозвідувальні роботи</w:t>
            </w:r>
          </w:p>
          <w:p w:rsidR="002357CC" w:rsidRPr="005956CE" w:rsidRDefault="002357CC" w:rsidP="00BD674A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2357CC" w:rsidRPr="005956CE" w:rsidRDefault="002357CC" w:rsidP="00235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 7.5 пункту 7  Тимчасових правил, затверджених наказом </w:t>
            </w:r>
            <w:hyperlink r:id="rId13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2357CC" w:rsidRDefault="002357CC" w:rsidP="002357CC">
            <w:r w:rsidRPr="002E0ED1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2357CC" w:rsidRDefault="002357CC" w:rsidP="002357CC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2357CC" w:rsidRPr="005956CE" w:rsidRDefault="002357CC" w:rsidP="002357C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2357CC" w:rsidRPr="005956CE" w:rsidRDefault="002357CC" w:rsidP="002357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2357CC" w:rsidRPr="005956CE" w:rsidRDefault="002357CC" w:rsidP="002357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2357CC" w:rsidRDefault="002357CC" w:rsidP="002357CC">
            <w:pPr>
              <w:jc w:val="center"/>
            </w:pPr>
            <w:r w:rsidRPr="00E122C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2357CC" w:rsidRPr="005956CE" w:rsidRDefault="002357CC" w:rsidP="002357C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здійснює у водоймах підривні, бурові, сейсмологічні й геологорозвідувальні роботи</w:t>
            </w:r>
          </w:p>
        </w:tc>
        <w:tc>
          <w:tcPr>
            <w:tcW w:w="799" w:type="dxa"/>
          </w:tcPr>
          <w:p w:rsidR="002357CC" w:rsidRPr="005956CE" w:rsidRDefault="002357CC" w:rsidP="0023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2357CC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2357CC" w:rsidRPr="005956CE" w:rsidRDefault="002357CC" w:rsidP="0023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7.6</w:t>
            </w:r>
          </w:p>
        </w:tc>
        <w:tc>
          <w:tcPr>
            <w:tcW w:w="3707" w:type="dxa"/>
          </w:tcPr>
          <w:p w:rsidR="00BD674A" w:rsidRPr="00BD674A" w:rsidRDefault="00BD674A" w:rsidP="00BD674A">
            <w:pPr>
              <w:pStyle w:val="tj"/>
              <w:spacing w:before="0" w:beforeAutospacing="0" w:after="165" w:afterAutospacing="0"/>
              <w:jc w:val="both"/>
              <w:rPr>
                <w:sz w:val="22"/>
                <w:szCs w:val="22"/>
              </w:rPr>
            </w:pPr>
            <w:r w:rsidRPr="00BD674A">
              <w:rPr>
                <w:sz w:val="22"/>
                <w:szCs w:val="22"/>
              </w:rPr>
              <w:t>7.6. Заготовляти очерет та інші водяні рослини в рибогосподарських водн</w:t>
            </w:r>
            <w:r>
              <w:rPr>
                <w:sz w:val="22"/>
                <w:szCs w:val="22"/>
              </w:rPr>
              <w:t>их об'єктах та на їхніх берегах</w:t>
            </w:r>
          </w:p>
          <w:p w:rsidR="002357CC" w:rsidRPr="005956CE" w:rsidRDefault="002357CC" w:rsidP="00BD6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1133" w:type="dxa"/>
          </w:tcPr>
          <w:p w:rsidR="002357CC" w:rsidRPr="005956CE" w:rsidRDefault="002357CC" w:rsidP="002357CC">
            <w:pPr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 7.6 пункту 7 Тимчасових правил, затверджених наказом </w:t>
            </w:r>
            <w:hyperlink r:id="rId14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2357CC" w:rsidRDefault="002357CC" w:rsidP="002357CC">
            <w:r w:rsidRPr="002E0ED1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2357CC" w:rsidRDefault="002357CC" w:rsidP="002357CC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2357CC" w:rsidRPr="005956CE" w:rsidRDefault="002357CC" w:rsidP="002357C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2357CC" w:rsidRPr="005956CE" w:rsidRDefault="002357CC" w:rsidP="002357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2357CC" w:rsidRPr="005956CE" w:rsidRDefault="002357CC" w:rsidP="002357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2357CC" w:rsidRDefault="002357CC" w:rsidP="002357CC">
            <w:pPr>
              <w:jc w:val="center"/>
            </w:pPr>
            <w:r w:rsidRPr="000A08A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2357CC" w:rsidRPr="005956CE" w:rsidRDefault="002357CC" w:rsidP="002357C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заготовляє очерет та інші водяні рослини в рибогосподарських водних об'єктах та на їхніх берегах</w:t>
            </w:r>
          </w:p>
        </w:tc>
        <w:tc>
          <w:tcPr>
            <w:tcW w:w="799" w:type="dxa"/>
          </w:tcPr>
          <w:p w:rsidR="002357CC" w:rsidRPr="005956CE" w:rsidRDefault="002357CC" w:rsidP="0023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2357CC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2357CC" w:rsidRPr="005956CE" w:rsidRDefault="002357CC" w:rsidP="0023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3707" w:type="dxa"/>
          </w:tcPr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8. </w:t>
            </w:r>
            <w:r w:rsidRPr="005E3B68">
              <w:rPr>
                <w:bCs/>
                <w:sz w:val="22"/>
                <w:szCs w:val="22"/>
              </w:rPr>
              <w:t>Забороняється: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8.1. Скидати в рибогосподарські водні об'єкти й берегову зону цих водойм, що охороняються, неочищені й незнешкоджені стічні води промислових, комунальних, сільськогосподарських та інших підприємств і всіх видів транспорту; промислові, побутові та інші відходи; скидати в морські води пульку, що утворюється під час днопоглиблювальних робіт на акваторії портів і судноплавних каналів.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8.2. Скидати ґрунт, вибраний під час днопоглиблювальних, дноочищувальних та інших робіт за межами відведених місць звалищ і в невстановлені терміни.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8.3. У рибогосподарських водних об'єктах вимочувати льон, коноплі, мити автотранспорт, тару винно-горілчаних виробів, з-під отрутохімікатів та інших речовин, що негативно впливають на гідрохімічний режим водойм.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lastRenderedPageBreak/>
              <w:t xml:space="preserve">8.4. Заготовляти ліс на берегах річок та їхніх </w:t>
            </w:r>
            <w:proofErr w:type="spellStart"/>
            <w:r w:rsidRPr="005E3B68">
              <w:rPr>
                <w:sz w:val="22"/>
                <w:szCs w:val="22"/>
              </w:rPr>
              <w:t>приток</w:t>
            </w:r>
            <w:proofErr w:type="spellEnd"/>
            <w:r w:rsidRPr="005E3B68">
              <w:rPr>
                <w:sz w:val="22"/>
                <w:szCs w:val="22"/>
              </w:rPr>
              <w:t>, які є місцями нересту цінних видів риб, на відстані до 1 км від берега, а в районі розташування рибоводних заводів і господарств з розведення риб - на відстані до 3 км.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8.5. У береговій зоні, що охороняється: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 xml:space="preserve">застосовувати </w:t>
            </w:r>
            <w:proofErr w:type="spellStart"/>
            <w:r w:rsidRPr="005E3B68">
              <w:rPr>
                <w:sz w:val="22"/>
                <w:szCs w:val="22"/>
              </w:rPr>
              <w:t>авіазапилення</w:t>
            </w:r>
            <w:proofErr w:type="spellEnd"/>
            <w:r w:rsidRPr="005E3B68">
              <w:rPr>
                <w:sz w:val="22"/>
                <w:szCs w:val="22"/>
              </w:rPr>
              <w:t xml:space="preserve"> й авіаобприскування для обробки сільськогосподарських, лісових та інших угідь;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 xml:space="preserve">використовувати для будь-яких потреб препарати ДДТ, </w:t>
            </w:r>
            <w:proofErr w:type="spellStart"/>
            <w:r w:rsidRPr="005E3B68">
              <w:rPr>
                <w:sz w:val="22"/>
                <w:szCs w:val="22"/>
              </w:rPr>
              <w:t>генсахлоран</w:t>
            </w:r>
            <w:proofErr w:type="spellEnd"/>
            <w:r w:rsidRPr="005E3B68">
              <w:rPr>
                <w:sz w:val="22"/>
                <w:szCs w:val="22"/>
              </w:rPr>
              <w:t xml:space="preserve"> та інші речовини, граничнодопустима концентрація (ГДК) яких у воді рибогосподарських водних об'єктів нормується як "відсутність";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застосовувати пестициди з незатвердженими ГДК для води рибогосподарських водних об'єктів;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 xml:space="preserve">будувати склади для зберігання пестицидів і мінеральних добрив, улаштовувати злітно-посадочні смуги для </w:t>
            </w:r>
            <w:proofErr w:type="spellStart"/>
            <w:r w:rsidRPr="005E3B68">
              <w:rPr>
                <w:sz w:val="22"/>
                <w:szCs w:val="22"/>
              </w:rPr>
              <w:t>авіахімічних</w:t>
            </w:r>
            <w:proofErr w:type="spellEnd"/>
            <w:r w:rsidRPr="005E3B68">
              <w:rPr>
                <w:sz w:val="22"/>
                <w:szCs w:val="22"/>
              </w:rPr>
              <w:t xml:space="preserve"> робіт, ванни для купання худоби, майданчики для заправлення наземної апаратури отрутохімікатами;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 xml:space="preserve">розміщати </w:t>
            </w:r>
            <w:proofErr w:type="spellStart"/>
            <w:r w:rsidRPr="005E3B68">
              <w:rPr>
                <w:sz w:val="22"/>
                <w:szCs w:val="22"/>
              </w:rPr>
              <w:t>шламонагромаджувачі</w:t>
            </w:r>
            <w:proofErr w:type="spellEnd"/>
            <w:r w:rsidRPr="005E3B68">
              <w:rPr>
                <w:sz w:val="22"/>
                <w:szCs w:val="22"/>
              </w:rPr>
              <w:t>, сховища, відстійники промислових відходів та інші гідротехнічні споруди, які можуть негативно впливати на прибережні води морів, річок, водосховищ тощо;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будувати тваринницькі ферми й комплекси.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 xml:space="preserve">8.6. Транспортним, промисловим та іншим суднам перебувати в межах заборонених для рибництва місцях, за винятком проходу по фарватерах, </w:t>
            </w:r>
            <w:r w:rsidRPr="005E3B68">
              <w:rPr>
                <w:sz w:val="22"/>
                <w:szCs w:val="22"/>
              </w:rPr>
              <w:lastRenderedPageBreak/>
              <w:t>зупинок біля поселень, для встановлення бакенів і в надзвичайних ситуаціях (шторм, туман, аварія тощо).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8.7. Вибирати заборонені й не законно встановлені знаряддя лову без відповідного запису в журналі судна й без сповіщення державних органів рибоохорони.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9. </w:t>
            </w:r>
            <w:r w:rsidR="00884630" w:rsidRPr="00884630">
              <w:rPr>
                <w:bCs/>
                <w:sz w:val="22"/>
                <w:szCs w:val="22"/>
              </w:rPr>
              <w:t>Забороняється</w:t>
            </w:r>
            <w:r w:rsidR="00884630">
              <w:rPr>
                <w:b/>
                <w:bCs/>
                <w:sz w:val="22"/>
                <w:szCs w:val="22"/>
              </w:rPr>
              <w:t xml:space="preserve"> </w:t>
            </w:r>
            <w:r w:rsidRPr="005E3B68">
              <w:rPr>
                <w:sz w:val="22"/>
                <w:szCs w:val="22"/>
              </w:rPr>
              <w:t>у разі рибогосподарського використання водних об'єктів: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9.1. Виловлювати рибу на зимувальних ямах, межі яких визначаються державними органами рибоохорони в погодженні з науковими рибогосподарськими організаціями.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9.2. Зберігати об'єкти промислу, не враховані або заборонені до вилову, частини їхнього тіла, а також приймати (здавати) улови об'єктів одного виду під іншою назвою або без назви.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9.3. Нечітко вести облік і подавати спотворені звітні дані про обсяги вилову, терміни, райони й види промислу.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9.4. Здійснювати в рибогосподарських водоймах без спільного обґрунтування наукових рибогосподарських організацій, без дозволу державних органів рибоохорони та інших уповноважених органів акліматизацію нових видів водних живих ресурсів, а також уселення тих видів, які мешкають у даному водному об'єкті.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 xml:space="preserve">Об'єкти, що акліматизуються, у разі потрапляння їх у знаряддя лову слід </w:t>
            </w:r>
            <w:r w:rsidRPr="005E3B68">
              <w:rPr>
                <w:sz w:val="22"/>
                <w:szCs w:val="22"/>
              </w:rPr>
              <w:lastRenderedPageBreak/>
              <w:t>випускати у водойму, а факти їх вилову - реєструвати в промисловому журналі.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9.5. Зберігати на судні, у бригадному стані тощо неопломбовані в установленому порядку знаряддя лову, застосування яких у даному районі й у даний період заборонено.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9.6. Використовувати ставні знаряддя лову, не позначаючи розташування їх за допомогою буїв або розпізнавальних знаків установленого зразка.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9.7. Використовувати знаряддя лову з водойм, у яких виявлено осередки паразитарних та інфекційних захворювань риб, в інших водоймах без попередньої дезінфекції цих знарядь.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9.8. Перебувати у водоймі або в береговій охоронній зоні із знаряддями лову, застосування яких заборонено цими Правилами, а також з підривними й отруйними речовинами, за винятком випадків проведення у водоймах у погодженні з державними органами рибоохорони робіт, пов'язаних із застосуванням цих речовин.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10. Забороняється промисел протягом усього року: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 xml:space="preserve">10.1. Перед гирлами малих річок на відстані 0,5 км в обидва боки, за винятком річок північного узбережжя Азовського моря від </w:t>
            </w:r>
            <w:proofErr w:type="spellStart"/>
            <w:r w:rsidRPr="005E3B68">
              <w:rPr>
                <w:sz w:val="22"/>
                <w:szCs w:val="22"/>
              </w:rPr>
              <w:t>Білосарайської</w:t>
            </w:r>
            <w:proofErr w:type="spellEnd"/>
            <w:r w:rsidRPr="005E3B68">
              <w:rPr>
                <w:sz w:val="22"/>
                <w:szCs w:val="22"/>
              </w:rPr>
              <w:t xml:space="preserve"> коси до Генічеська.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 xml:space="preserve">10.2. В Азовському морі на місцях зимівлі осетрових на захід від лінії с. </w:t>
            </w:r>
            <w:proofErr w:type="spellStart"/>
            <w:r w:rsidRPr="005E3B68">
              <w:rPr>
                <w:sz w:val="22"/>
                <w:szCs w:val="22"/>
              </w:rPr>
              <w:t>Нововідрадне</w:t>
            </w:r>
            <w:proofErr w:type="spellEnd"/>
            <w:r w:rsidRPr="005E3B68">
              <w:rPr>
                <w:sz w:val="22"/>
                <w:szCs w:val="22"/>
              </w:rPr>
              <w:t xml:space="preserve"> - маяк </w:t>
            </w:r>
            <w:proofErr w:type="spellStart"/>
            <w:r w:rsidRPr="005E3B68">
              <w:rPr>
                <w:sz w:val="22"/>
                <w:szCs w:val="22"/>
              </w:rPr>
              <w:t>Бирючий</w:t>
            </w:r>
            <w:proofErr w:type="spellEnd"/>
            <w:r w:rsidRPr="005E3B68">
              <w:rPr>
                <w:sz w:val="22"/>
                <w:szCs w:val="22"/>
              </w:rPr>
              <w:t xml:space="preserve"> острів, крім прибережного лову калкана й кефалей (у тому числі </w:t>
            </w:r>
            <w:proofErr w:type="spellStart"/>
            <w:r w:rsidRPr="005E3B68">
              <w:rPr>
                <w:sz w:val="22"/>
                <w:szCs w:val="22"/>
              </w:rPr>
              <w:t>піленгаса</w:t>
            </w:r>
            <w:proofErr w:type="spellEnd"/>
            <w:r w:rsidRPr="005E3B68">
              <w:rPr>
                <w:sz w:val="22"/>
                <w:szCs w:val="22"/>
              </w:rPr>
              <w:t>).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lastRenderedPageBreak/>
              <w:t>10.3. Біля гребель, шлюзів, мостів, заповідних зон на відстані до 0,5 км.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 xml:space="preserve">10.4. У гирлах лиманів (крім Молочного, </w:t>
            </w:r>
            <w:proofErr w:type="spellStart"/>
            <w:r w:rsidRPr="005E3B68">
              <w:rPr>
                <w:sz w:val="22"/>
                <w:szCs w:val="22"/>
              </w:rPr>
              <w:t>Утлюкського</w:t>
            </w:r>
            <w:proofErr w:type="spellEnd"/>
            <w:r w:rsidRPr="005E3B68">
              <w:rPr>
                <w:sz w:val="22"/>
                <w:szCs w:val="22"/>
              </w:rPr>
              <w:t xml:space="preserve"> й протоки Тонкої) та </w:t>
            </w:r>
            <w:proofErr w:type="spellStart"/>
            <w:r w:rsidRPr="005E3B68">
              <w:rPr>
                <w:sz w:val="22"/>
                <w:szCs w:val="22"/>
              </w:rPr>
              <w:t>міжлиманних</w:t>
            </w:r>
            <w:proofErr w:type="spellEnd"/>
            <w:r w:rsidRPr="005E3B68">
              <w:rPr>
                <w:sz w:val="22"/>
                <w:szCs w:val="22"/>
              </w:rPr>
              <w:t xml:space="preserve"> сполученнях, у підвідних і магістральних каналах і відводах рибогосподарських і меліоративних систем на всьому їхньому просторі.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10.5. У річках північного узбережжя Азовського моря.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13. Забороняється: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>13.1. Будь-який вид промислу, не передбачений пунктом 11 цих Правил.</w:t>
            </w:r>
          </w:p>
          <w:p w:rsidR="005E3B68" w:rsidRPr="005E3B68" w:rsidRDefault="005E3B68" w:rsidP="005E3B68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B68">
              <w:rPr>
                <w:sz w:val="22"/>
                <w:szCs w:val="22"/>
              </w:rPr>
              <w:t xml:space="preserve">13.2. Лов усіх видів осетрових і їх гібридів, азово-чорноморського прохідного оселедця, лосося, </w:t>
            </w:r>
            <w:proofErr w:type="spellStart"/>
            <w:r w:rsidRPr="005E3B68">
              <w:rPr>
                <w:sz w:val="22"/>
                <w:szCs w:val="22"/>
              </w:rPr>
              <w:t>вирезуба</w:t>
            </w:r>
            <w:proofErr w:type="spellEnd"/>
            <w:r w:rsidRPr="005E3B68">
              <w:rPr>
                <w:sz w:val="22"/>
                <w:szCs w:val="22"/>
              </w:rPr>
              <w:t xml:space="preserve">, </w:t>
            </w:r>
            <w:proofErr w:type="spellStart"/>
            <w:r w:rsidRPr="005E3B68">
              <w:rPr>
                <w:sz w:val="22"/>
                <w:szCs w:val="22"/>
              </w:rPr>
              <w:t>горбиля</w:t>
            </w:r>
            <w:proofErr w:type="spellEnd"/>
            <w:r w:rsidRPr="005E3B68">
              <w:rPr>
                <w:sz w:val="22"/>
                <w:szCs w:val="22"/>
              </w:rPr>
              <w:t xml:space="preserve">, міног, </w:t>
            </w:r>
            <w:proofErr w:type="spellStart"/>
            <w:r w:rsidRPr="005E3B68">
              <w:rPr>
                <w:sz w:val="22"/>
                <w:szCs w:val="22"/>
              </w:rPr>
              <w:t>шемаї</w:t>
            </w:r>
            <w:proofErr w:type="spellEnd"/>
            <w:r w:rsidRPr="005E3B68">
              <w:rPr>
                <w:sz w:val="22"/>
                <w:szCs w:val="22"/>
              </w:rPr>
              <w:t xml:space="preserve">, </w:t>
            </w:r>
            <w:proofErr w:type="spellStart"/>
            <w:r w:rsidRPr="005E3B68">
              <w:rPr>
                <w:sz w:val="22"/>
                <w:szCs w:val="22"/>
              </w:rPr>
              <w:t>мізиди</w:t>
            </w:r>
            <w:proofErr w:type="spellEnd"/>
            <w:r w:rsidRPr="005E3B68">
              <w:rPr>
                <w:sz w:val="22"/>
                <w:szCs w:val="22"/>
              </w:rPr>
              <w:t xml:space="preserve">, </w:t>
            </w:r>
            <w:proofErr w:type="spellStart"/>
            <w:r w:rsidRPr="005E3B68">
              <w:rPr>
                <w:sz w:val="22"/>
                <w:szCs w:val="22"/>
              </w:rPr>
              <w:t>гмелини</w:t>
            </w:r>
            <w:proofErr w:type="spellEnd"/>
            <w:r w:rsidRPr="005E3B68">
              <w:rPr>
                <w:sz w:val="22"/>
                <w:szCs w:val="22"/>
              </w:rPr>
              <w:t xml:space="preserve">, </w:t>
            </w:r>
            <w:proofErr w:type="spellStart"/>
            <w:r w:rsidRPr="005E3B68">
              <w:rPr>
                <w:sz w:val="22"/>
                <w:szCs w:val="22"/>
              </w:rPr>
              <w:t>бранхінектели</w:t>
            </w:r>
            <w:proofErr w:type="spellEnd"/>
            <w:r w:rsidRPr="005E3B68">
              <w:rPr>
                <w:sz w:val="22"/>
                <w:szCs w:val="22"/>
              </w:rPr>
              <w:t>, крабів і дельфінів, добування п'явок і філофори - повсюди.</w:t>
            </w:r>
          </w:p>
          <w:p w:rsidR="00BB294C" w:rsidRPr="005E3B68" w:rsidRDefault="00BB294C" w:rsidP="005E3B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5E3B68" w:rsidRDefault="002357CC" w:rsidP="002357CC">
            <w:pPr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lastRenderedPageBreak/>
              <w:t xml:space="preserve">Підпункти 8.1-8.7 пункту 8,  </w:t>
            </w: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5E3B68" w:rsidRDefault="005E3B68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2357CC" w:rsidP="002357CC">
            <w:pPr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підпункти 9.1-9.8 пункту 9, </w:t>
            </w: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2357CC" w:rsidP="002357CC">
            <w:pPr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підпункти 10.1-10.5 пункту10, </w:t>
            </w: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884630" w:rsidRDefault="00884630" w:rsidP="002357CC">
            <w:pPr>
              <w:rPr>
                <w:rFonts w:ascii="Times New Roman" w:hAnsi="Times New Roman" w:cs="Times New Roman"/>
              </w:rPr>
            </w:pPr>
          </w:p>
          <w:p w:rsidR="002357CC" w:rsidRPr="005956CE" w:rsidRDefault="002357CC" w:rsidP="002357CC">
            <w:pPr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підпункти 13.1-13.2 пункту 13 Тимчасових правил, затверджених наказом </w:t>
            </w:r>
            <w:hyperlink r:id="rId15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2357CC" w:rsidRDefault="002357CC" w:rsidP="002357CC">
            <w:r w:rsidRPr="002E0ED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2357CC" w:rsidRDefault="002357CC" w:rsidP="002357CC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2357CC" w:rsidRPr="005956CE" w:rsidRDefault="002357CC" w:rsidP="002357C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2357CC" w:rsidRPr="005956CE" w:rsidRDefault="002357CC" w:rsidP="002357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2357CC" w:rsidRPr="005956CE" w:rsidRDefault="002357CC" w:rsidP="002357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2357CC" w:rsidRDefault="002357CC" w:rsidP="002357CC">
            <w:pPr>
              <w:jc w:val="center"/>
            </w:pPr>
            <w:r w:rsidRPr="000A08A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2357CC" w:rsidRPr="005956CE" w:rsidRDefault="002357CC" w:rsidP="002357C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Суб'єкт господарювання дотримується заборон</w:t>
            </w:r>
          </w:p>
        </w:tc>
        <w:tc>
          <w:tcPr>
            <w:tcW w:w="799" w:type="dxa"/>
          </w:tcPr>
          <w:p w:rsidR="002357CC" w:rsidRPr="005956CE" w:rsidRDefault="002357CC" w:rsidP="0023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9</w:t>
            </w:r>
          </w:p>
        </w:tc>
        <w:tc>
          <w:tcPr>
            <w:tcW w:w="3707" w:type="dxa"/>
          </w:tcPr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 Дозволяється промисловий лов (конструктивні особливості і способи використання знарядь лову викладені в додатку):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11.1. </w:t>
            </w:r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Судака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сітками в кількості 3000 од. в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п'ятимильній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прибережній зоні Азовського моря від краю коси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Бирючий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острів до краю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Білосарайської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коси - з 1 березня до 30 квітня і з 1 вересня до 31 грудня.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Державні органи рибоохорони розподіляють сітки між користувачами свого регіону в таких кількостях:</w:t>
            </w:r>
          </w:p>
          <w:tbl>
            <w:tblPr>
              <w:tblW w:w="4799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1206"/>
              <w:gridCol w:w="1124"/>
            </w:tblGrid>
            <w:tr w:rsidR="00C41E4D" w:rsidRPr="00C41E4D" w:rsidTr="00253E91">
              <w:trPr>
                <w:jc w:val="center"/>
              </w:trPr>
              <w:tc>
                <w:tcPr>
                  <w:tcW w:w="1523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Маріупольська </w:t>
                  </w:r>
                </w:p>
              </w:tc>
              <w:tc>
                <w:tcPr>
                  <w:tcW w:w="179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держрибінспекція</w:t>
                  </w:r>
                  <w:proofErr w:type="spellEnd"/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 </w:t>
                  </w:r>
                </w:p>
              </w:tc>
              <w:tc>
                <w:tcPr>
                  <w:tcW w:w="167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- 570 од. </w:t>
                  </w:r>
                </w:p>
              </w:tc>
            </w:tr>
            <w:tr w:rsidR="00C41E4D" w:rsidRPr="00C41E4D" w:rsidTr="00253E91">
              <w:trPr>
                <w:jc w:val="center"/>
              </w:trPr>
              <w:tc>
                <w:tcPr>
                  <w:tcW w:w="1523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Бердянська </w:t>
                  </w:r>
                </w:p>
              </w:tc>
              <w:tc>
                <w:tcPr>
                  <w:tcW w:w="179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" - </w:t>
                  </w:r>
                </w:p>
              </w:tc>
              <w:tc>
                <w:tcPr>
                  <w:tcW w:w="167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- 710 од. </w:t>
                  </w:r>
                </w:p>
              </w:tc>
            </w:tr>
            <w:tr w:rsidR="00C41E4D" w:rsidRPr="00C41E4D" w:rsidTr="00253E91">
              <w:trPr>
                <w:jc w:val="center"/>
              </w:trPr>
              <w:tc>
                <w:tcPr>
                  <w:tcW w:w="1523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Приазовська </w:t>
                  </w:r>
                </w:p>
              </w:tc>
              <w:tc>
                <w:tcPr>
                  <w:tcW w:w="179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" - </w:t>
                  </w:r>
                </w:p>
              </w:tc>
              <w:tc>
                <w:tcPr>
                  <w:tcW w:w="167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- 860 од. </w:t>
                  </w:r>
                </w:p>
              </w:tc>
            </w:tr>
            <w:tr w:rsidR="00C41E4D" w:rsidRPr="00C41E4D" w:rsidTr="00253E91">
              <w:trPr>
                <w:jc w:val="center"/>
              </w:trPr>
              <w:tc>
                <w:tcPr>
                  <w:tcW w:w="1523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Генічеська </w:t>
                  </w:r>
                </w:p>
              </w:tc>
              <w:tc>
                <w:tcPr>
                  <w:tcW w:w="179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" - </w:t>
                  </w:r>
                </w:p>
              </w:tc>
              <w:tc>
                <w:tcPr>
                  <w:tcW w:w="167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- 360 од. </w:t>
                  </w:r>
                </w:p>
              </w:tc>
            </w:tr>
          </w:tbl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Додатково ще 500 сіток може бути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розподілено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за розпорядженням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Головрибводу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сітками (у кількості 1000 од. з трьох суден і береговими бригадами) у Таганрозькій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затоці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Білосарайської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коси до с. Обрив у глиб затоки до судноплавного ходу - з 1 березня до 30 квітня;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ставними неводами,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каравками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й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ятерами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уздовж українського узбережжя Азовського моря, за винятком забороненого району на захід від лінії с.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Нововідрадне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- маяк коси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Бирючий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острів, - з 1 січня до 1 березня та з 1 до 31 грудня.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11.2. </w:t>
            </w:r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Частикових риб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 ставними неводами,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каравками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й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ятерами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вздовж українського узбережжя в Таганрозькій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затоці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та Азовському морі, за винятком забороненого району на захід від лінії с.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Нововідрадне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- маяк коси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Бирючий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острів, - з 1 березня до 15 травня.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11.3. </w:t>
            </w:r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Бичка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ставними неводами і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ятерами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в Сиваші - з 1 серпня до 31 жовтня;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ручними і напівмеханізованими драгами,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ятерами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і ставними неводами в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Утлюкському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лимані - з 1 серпня до 31 жовтня.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11.4. </w:t>
            </w:r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Тюльки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кошільними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неводами в центральній частині Азовського моря, обмеженій координатами: 1) 45° 45' п. ш., 35°50' с. д.; 2) 46°15' п. ш., 35°50' с. д.; 3) 46°15' п. ш., 36°35' с. д.; 4) 46°30' п. ш., 36°35' с. д.; 5) 46°30' п. ш., 37°15' с. д.; 6) 45°45' п. ш., 37°15' с. д. - з 1 січня до 10 квітня та з 15 листопада до 31 грудня.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АзЦІГ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Головрибводу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надається право в погодженні з науковими рибогосподарськими організаціями протягом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путини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змінювати терміни і межі дозволеного для промислу району, виходячи з особливостей розподілу скупчень тюльки й наявності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прилову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осетрових риб.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У разі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прилову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дорослих осетрових риб (весь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прилов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випускається у море) більше 1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екз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. на 1 т улову тюльки судно змінює район робіт, а в разі підвищеного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прилову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осетрових відповідні райони тимчасово закриваються для промислу;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ставними неводами вздовж північного узбережжя Азовського моря від маяка коси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Бирючий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острів до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Білосарайської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коси - з 1 березня до 31 травня;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ставними неводами (кількість неводів визначається рішенням XI сесії українсько-російської Комісії з питань рибальства в Азовському морі) уздовж українського узбережжя в Таганрозькій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затоці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- з початку її масових підходів до 31 травня.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Початок масових підходів визначається Маріупольською інспекцією рибоохорони в погодженні з науковими 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рибогосподарськими організаціями за сталих уловів (протягом не менше ніж трьох діб) у контрольних неводах у середньому не менше ніж 0,5 т тюльки.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11.5. </w:t>
            </w:r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Хамси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кошільними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неводами в Керченській протоці - з 1 жовтня до кінця ходу хамси та в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передпротоковій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частині Азовського моря від меридіана 37° с. д. до мису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Зюк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на 6 миль у глиб моря - з початку її концентрації у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передпротоковій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частині до кінця осіннього ходу.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АзЦІГ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Головрибводу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надається право в погодженні з науковими рибогосподарськими організаціями визначати терміни початку й закінчення ходу хамси;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ставними неводами (з розміром вічка не більше ніж 7 мм) у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п'ятикілометровій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прибережній зоні від с.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Нововідрадне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до мису Хроні - з 20 вересня до 30 листопада, а в Керченській протоці - з 1 жовтня до 30 листопада.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11.6. Дрібних масових морських риб (тюлька,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атерина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перкарина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тощо) ставними неводами в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п'ятикілометровій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прибережній зоні від мису Хроні до с.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Нововідрадне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й у Керченській протоці - з 1 березня до початку весняного ходу хамси.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Початок весняного ходу хамси визначається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Кримазчоррибводом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у погодженні з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ПівденНІРО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в разі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прилову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хамси, що становить 20 % за масою й вище від загального влову дрібних морських риб.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11.7. </w:t>
            </w:r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Калкана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 навесні капроновими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одностінними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сітками (нитка 15.6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техс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х6 і мононитка діаметром 0,3 - 0,4 мм) у десятикілометровій прибережній зоні на ділянці від краю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Білосарайської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коси до с. Валок і в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п'ятикілометровій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прибережній зоні від с. Валок до с. Каменське - з 15 березня до початку масового нересту, у двокілометровій прибережній зоні від с. Каменське до мису Хрони - з 10 квітня до початку масового нересту, бавовняними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одностінними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сітками (нитка N 10) - у двокілометровій прибережній зоні від с. Каменське до мису Хроні - з 15 березня до початку масового нересту; восени - бавовняними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одностінними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сітками (нитка N 10) в тих самих районах - з 1 вересня до 31 грудня.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Кримазчоррибводу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Південрибводу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, Запорізькій регіональній інспекції рибоохорони, Маріупольській міжрайонній інспекції рибоохорони надається право в погодженні з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ПівденНІРО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(у тому числі Азовське відділення) щорічно визначати початок масового нересту в разі появи 50 % і більше самок, що нерестяться чи вже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віднерестилися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, й установлювати заборону на проведення лову.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11.8. </w:t>
            </w:r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Глоси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 в Сиваші: сітками - з 1 липня до 31 грудня.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11.9. </w:t>
            </w:r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Азово-чорноморських кефалевих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волоками в Азовському морі вздовж його узбережжя від Керченської протоки на захід до краю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Білосарайської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коси - з 15 липня до закінчення осінньої міграції;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волоками, ставними неводами, підйомними заводами й кільцевими неводами в Керченській протоці - з 1 червня до закінчення осінньої міграції;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волоками й зябровими сітками в Сиваші й протоці Тонкій до вхідного створу - з 1 вересня до 31 жовтня;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Кримазчоррибводу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Південрибводу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, Запорізькій регіональній інспекції рибоохорони надається право в погодженні з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ПівденНІРО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(у тому числі Азовське відділення) щорічно визначати дату закінчення осінньої міграції.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11.10. 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Піленгаса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сітками в кількості 2500 од. в Азовському морі в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дванадцятимильній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прибережній зоні від паралелі 46°00' п. ш. до краю коси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Обиточної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- з 1 січня до 15 травня та з 1 жовтня до 31 грудня.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Державні органи рибоохорони розподіляють сітки між користувачами свого регіону в таких кількостях:</w:t>
            </w:r>
          </w:p>
          <w:tbl>
            <w:tblPr>
              <w:tblW w:w="3586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6"/>
              <w:gridCol w:w="1148"/>
              <w:gridCol w:w="1132"/>
            </w:tblGrid>
            <w:tr w:rsidR="00C41E4D" w:rsidRPr="00C41E4D" w:rsidTr="00720920">
              <w:trPr>
                <w:jc w:val="center"/>
              </w:trPr>
              <w:tc>
                <w:tcPr>
                  <w:tcW w:w="182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Бердянська </w:t>
                  </w:r>
                </w:p>
              </w:tc>
              <w:tc>
                <w:tcPr>
                  <w:tcW w:w="160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держрибінспекція</w:t>
                  </w:r>
                  <w:proofErr w:type="spellEnd"/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 </w:t>
                  </w:r>
                </w:p>
              </w:tc>
              <w:tc>
                <w:tcPr>
                  <w:tcW w:w="158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- 320 од. </w:t>
                  </w:r>
                </w:p>
              </w:tc>
            </w:tr>
            <w:tr w:rsidR="00C41E4D" w:rsidRPr="00C41E4D" w:rsidTr="00720920">
              <w:trPr>
                <w:jc w:val="center"/>
              </w:trPr>
              <w:tc>
                <w:tcPr>
                  <w:tcW w:w="182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Приазовська </w:t>
                  </w:r>
                </w:p>
              </w:tc>
              <w:tc>
                <w:tcPr>
                  <w:tcW w:w="160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" - </w:t>
                  </w:r>
                </w:p>
              </w:tc>
              <w:tc>
                <w:tcPr>
                  <w:tcW w:w="158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- 1280 од. </w:t>
                  </w:r>
                </w:p>
              </w:tc>
            </w:tr>
            <w:tr w:rsidR="00C41E4D" w:rsidRPr="00C41E4D" w:rsidTr="00720920">
              <w:trPr>
                <w:jc w:val="center"/>
              </w:trPr>
              <w:tc>
                <w:tcPr>
                  <w:tcW w:w="182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Генічеська </w:t>
                  </w:r>
                </w:p>
              </w:tc>
              <w:tc>
                <w:tcPr>
                  <w:tcW w:w="160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" - </w:t>
                  </w:r>
                </w:p>
              </w:tc>
              <w:tc>
                <w:tcPr>
                  <w:tcW w:w="158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1E4D" w:rsidRPr="00C41E4D" w:rsidRDefault="00C41E4D" w:rsidP="00C41E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41E4D">
                    <w:rPr>
                      <w:rFonts w:ascii="Times New Roman" w:eastAsia="Times New Roman" w:hAnsi="Times New Roman" w:cs="Times New Roman"/>
                      <w:lang w:eastAsia="uk-UA"/>
                    </w:rPr>
                    <w:t>- 400 од. </w:t>
                  </w:r>
                </w:p>
              </w:tc>
            </w:tr>
          </w:tbl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Додатково ще 500 сіток може бути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розподілено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за розпорядженням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Головрибводу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сітками,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закидними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неводами,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каравками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ятерами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й волоками в Сиваші - з 1 липня до 31 грудня;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сітками,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закидними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, кільцевими й ставними неводами, підйомними заводами,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каравками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ятерами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та волоками в Керченській протоці й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Утлюкському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лимані - з 1 січня до 15 червня і з 15 серпня до 31 грудня;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закидними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неводами, підйомними заводами,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ятерами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й волоками в Азовському морі, протоці Тонкій, лиманах, за винятком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Утлюкського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та Сиваша, ставними неводами в протоці Тонкій - з 15 лютого до 31 травня та з 1 вересня до 31 грудня;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каравками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вздовж українського узбережжя Азовського моря від мису Хроні до коси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Обиточної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- 15 лютого до 31 травня та з 1 вересня до 31 грудня;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кільцевими неводами в Азовському морі в районі, обмеженому зі сходу лінією край Бердянської коси - точка перетину меридіана 37°20' с. д. з береговою лінією на півдні, а із заходу - лінією, що з'єднує с.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Нововідрадне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та точку 46°00' п. ш., 35°10' с. д. й далі йде по паралелі 46°00' на захід до перетину з береговою лінією, - з 1 січня до 31 травня і з 1 вересня до 31 грудня.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Лов кільцевими неводами тимчасово припиняється в разі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прилову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дорослих осетрових риб у кількості більше 2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екз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. на 5 т улову в даному районі. Якщо обсяг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прилову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перевищує допустимий - судно змінює район робіт.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11.11. 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Барабулі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і ставриди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 ставними неводами в Керченській протоці й Азовському морі від мису Хроні до с. 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Нововідрадне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 - з 1 травня до 31 липня і з 1 вересня до 31 жовтня.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11.12. </w:t>
            </w:r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Молюсків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 xml:space="preserve"> скребачками, підсаками, щипцями, а також ручним способом у Керченській протоці: 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рапанів - протягом усього року; мідій - з 1 січня до 31 березня, з 1 червня до 31 серпня і з 16 жовтня до 31 грудня.</w:t>
            </w:r>
          </w:p>
          <w:p w:rsidR="00C41E4D" w:rsidRPr="00C41E4D" w:rsidRDefault="00C41E4D" w:rsidP="00C41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11.13. </w:t>
            </w:r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Прісноводних раків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proofErr w:type="spellStart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раколовками</w:t>
            </w:r>
            <w:proofErr w:type="spellEnd"/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, за винятком періодів линяння, спарювання й виношування ікри, які встановлюються органами рибоохорони в погодженні з науковими рибогосподарськими організаціями.</w:t>
            </w:r>
          </w:p>
          <w:p w:rsidR="00CE02E0" w:rsidRPr="00253E91" w:rsidRDefault="00C41E4D" w:rsidP="0025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11.14. </w:t>
            </w:r>
            <w:r w:rsidRPr="00C41E4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Морських рослин</w:t>
            </w:r>
            <w:r w:rsidRPr="00C41E4D">
              <w:rPr>
                <w:rFonts w:ascii="Times New Roman" w:eastAsia="Times New Roman" w:hAnsi="Times New Roman" w:cs="Times New Roman"/>
                <w:lang w:eastAsia="uk-UA"/>
              </w:rPr>
              <w:t> методом скошування за допомогою серпів і косарок уздовж українського узбережжя Азовського моря протягом усього року.</w:t>
            </w:r>
          </w:p>
        </w:tc>
        <w:tc>
          <w:tcPr>
            <w:tcW w:w="1133" w:type="dxa"/>
          </w:tcPr>
          <w:p w:rsidR="00CE02E0" w:rsidRPr="005956CE" w:rsidRDefault="00CE02E0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956CE">
              <w:rPr>
                <w:rFonts w:ascii="Times New Roman" w:hAnsi="Times New Roman" w:cs="Times New Roman"/>
              </w:rPr>
              <w:lastRenderedPageBreak/>
              <w:t xml:space="preserve">Підпункти 11.1-11.14 пункту 11 Тимчасових правил, затверджених наказом </w:t>
            </w:r>
            <w:hyperlink r:id="rId16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8F70E7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2357CC" w:rsidP="0023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Суб'єкт господарювання здійснює промисловий лов дозволеними знаряддями лову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10</w:t>
            </w:r>
          </w:p>
        </w:tc>
        <w:tc>
          <w:tcPr>
            <w:tcW w:w="3707" w:type="dxa"/>
          </w:tcPr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14. Заходи з охорони молоді цінних видів водних живих ресурсів (конструктивні особливості і способи використання знарядь лову викладені в додатку):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14.1. Мінімальні розміри допустимих до вилову особин цінних видів водних живих ресурсів (промисловий розмір, см):</w:t>
            </w:r>
          </w:p>
          <w:tbl>
            <w:tblPr>
              <w:tblW w:w="45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5"/>
              <w:gridCol w:w="785"/>
              <w:gridCol w:w="786"/>
              <w:gridCol w:w="786"/>
            </w:tblGrid>
            <w:tr w:rsidR="0024079C" w:rsidRPr="0024079C" w:rsidTr="0024079C">
              <w:trPr>
                <w:jc w:val="center"/>
              </w:trPr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пузанок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11 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товстолобик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50 </w:t>
                  </w:r>
                </w:p>
              </w:tc>
            </w:tr>
            <w:tr w:rsidR="0024079C" w:rsidRPr="0024079C" w:rsidTr="0024079C">
              <w:trPr>
                <w:jc w:val="center"/>
              </w:trPr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хамса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6,5 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барабуля</w:t>
                  </w:r>
                  <w:proofErr w:type="spellEnd"/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8,5 </w:t>
                  </w:r>
                </w:p>
              </w:tc>
            </w:tr>
            <w:tr w:rsidR="0024079C" w:rsidRPr="0024079C" w:rsidTr="0024079C">
              <w:trPr>
                <w:jc w:val="center"/>
              </w:trPr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судак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38 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бичок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8 </w:t>
                  </w:r>
                </w:p>
              </w:tc>
            </w:tr>
            <w:tr w:rsidR="0024079C" w:rsidRPr="0024079C" w:rsidTr="0024079C">
              <w:trPr>
                <w:jc w:val="center"/>
              </w:trPr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лящ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28 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калкан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22 </w:t>
                  </w:r>
                </w:p>
              </w:tc>
            </w:tr>
            <w:tr w:rsidR="0024079C" w:rsidRPr="0024079C" w:rsidTr="0024079C">
              <w:trPr>
                <w:jc w:val="center"/>
              </w:trPr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тараня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16 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кефалі аз.-</w:t>
                  </w:r>
                  <w:proofErr w:type="spellStart"/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чорномор</w:t>
                  </w:r>
                  <w:proofErr w:type="spellEnd"/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.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20 </w:t>
                  </w:r>
                </w:p>
              </w:tc>
            </w:tr>
            <w:tr w:rsidR="0024079C" w:rsidRPr="0024079C" w:rsidTr="0024079C">
              <w:trPr>
                <w:jc w:val="center"/>
              </w:trPr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рибець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22 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піленгас</w:t>
                  </w:r>
                  <w:proofErr w:type="spellEnd"/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38 </w:t>
                  </w:r>
                </w:p>
              </w:tc>
            </w:tr>
            <w:tr w:rsidR="0024079C" w:rsidRPr="0024079C" w:rsidTr="0024079C">
              <w:trPr>
                <w:jc w:val="center"/>
              </w:trPr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сазан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30 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ставрида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10 </w:t>
                  </w:r>
                </w:p>
              </w:tc>
            </w:tr>
            <w:tr w:rsidR="0024079C" w:rsidRPr="0024079C" w:rsidTr="0024079C">
              <w:trPr>
                <w:jc w:val="center"/>
              </w:trPr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глоса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17 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короп (у лиманах)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24 </w:t>
                  </w:r>
                </w:p>
              </w:tc>
            </w:tr>
            <w:tr w:rsidR="0024079C" w:rsidRPr="0024079C" w:rsidTr="0024079C">
              <w:trPr>
                <w:jc w:val="center"/>
              </w:trPr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синець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24 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рак прісноводний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9 </w:t>
                  </w:r>
                </w:p>
              </w:tc>
            </w:tr>
            <w:tr w:rsidR="0024079C" w:rsidRPr="0024079C" w:rsidTr="0024079C">
              <w:trPr>
                <w:jc w:val="center"/>
              </w:trPr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мідія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5 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  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79C" w:rsidRPr="0024079C" w:rsidRDefault="0024079C" w:rsidP="00240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4079C">
                    <w:rPr>
                      <w:rFonts w:ascii="Times New Roman" w:eastAsia="Times New Roman" w:hAnsi="Times New Roman" w:cs="Times New Roman"/>
                      <w:lang w:eastAsia="uk-UA"/>
                    </w:rPr>
                    <w:t>  </w:t>
                  </w:r>
                </w:p>
              </w:tc>
            </w:tr>
          </w:tbl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14.2. Розмір риби визначається в свіжому вигляді вимірюванням від вершини рила до основи середніх променів хвостового плавника.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У разі обмірювання риби в обробленому вигляді (солена, сушена, копчена й в'ялена) встановлений розмір зменшується на 4 %.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14.3. Промисловий розмір рака прісноводного визначається вимірюванням від середини ока до кінця хвостової пластинки.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14.4.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Прилов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риби непромислового розміру допускається за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притонення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або підрізання згідно з нормами, установленими цими Правилами.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14.5. Визначення частки риби непромислового розміру здійснюється відбиранням проб з різних місць лову. Визначення цієї частки візуально забороняється.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14.6. Виловлена засобами лову риба, за винятком судака (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прилов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судака оприбутковується і здається на рибоприймальний пункт), у разі невідповідності її установленим цими Правилами нормам щодо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прилову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риби непромислового розміру, а також усі особини калкана і рака прісноводного, що не досягли промислового розміру, мають бути випущені у водойму. У разі перевищення допустимого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прилову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особин непромислового розміру про це необхідно повідомляти місцевим державним органам рибоохорони, а під час лову нестаціонарними засобами в Азовському морі потрібно перенести місце лову не менше ніж на 1 милю.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14.7. У разі підвищеного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прилову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риби непромислового розміру в будь-якому районі державні органи рибоохорони приймають рішення про заборону промислу або заміну в даному районі знарядь лову іншими, з більшим вічком. Терміни закінчення заборони визначаються за результатами роботи контрольних знарядь лову.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14.8. Під час лову риби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кошільними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й кільцевими неводами заборона промислу в даному районі оголошується в разі підвищеного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прилову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риби непромислового розміру, що визначається як середній з п'яти закидань; під час лову ставними неводами та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ятерами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- як середній з добових уловів трьох - п'яти знарядь лову на даній ділянці; у разі лову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закидними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неводами - з двох закидань. Під час сіткового лову за першого виявлення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прилову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молоді осетрових інспекціям здійснювати протягом 1 - 3 діб перевірки вловів у їхніх підконтрольних районах для вирішення питання щодо припинення промислу. Перевірки вловів необхідно здійснювати безпосередньо в морі під час перебирання сіток.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14.9. Максимально допустимі прилови риби непромислового розміру: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14.9.1. Промисловий лов риби дозволяється, якщо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прилов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молоді осетрових риб (весь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прилов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випускається в море) не перевищує: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у разі лову цінних видів риб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великовічковими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ставними неводами - чотирьох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екз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. на 100 кг улову;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у разі лову дрібних масових морських риб ставними неводами - одного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екз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. на 1 т улову;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у разі лову хамси й тюльки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кошільними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неводами - одного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екз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. на 5 т улову;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у разі лову бичка драгами - одного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екз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. на 1 т улову;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у разі лову судака,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піленгаса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й камбали-калкан сітками - одного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екз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. на 100 кг улову;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у разі лову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піленгаса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кільцевими неводами - одного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екз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. на 5 т улову.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14.9.2. Лов дозволяється, якщо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прилов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риби непромислового розміру не перевищує: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цінних риб (крім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піленгаса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) у сітках, ставних і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закидних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знаряддях лову всіх видів, що використовуються для лову цих риб, за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притонення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або перебирання - 8 % за кількістю від загального влову риб, промисловий розмір яких зазначено в п. 14.1 цих Правил (крім хамси), а в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дрібновічкових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ставних неводах - 1 % за масою від улову дрібних морських риб (хамса, тюлька,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атерина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та ін.), разом узятих.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У Таганрозькій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затоці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в ставних неводах з розміром вічка в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котлі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не менше ніж 55 мм (для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делі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з </w:t>
            </w: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мононитки - не менше ніж 45 мм) допускається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прилов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цінних видів риб непромислового розміру, що не перевищує 20 % за кількістю від загального влову риб, указаних у п. 14.1, у тому числі судака - не більше ніж 8 %;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цінних риб (крім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піленгаса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) в уловах кільцевих неводів під час промислу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піленгаса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- 8 % за кількістю від загального влову;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піленгаса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- 20 % за кількістю від улову цінних частикових риб (у тому числі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піленгаса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бичка - 20 % за кількістю від улову бичка волоками і драгами, судака (під час лову бичка) - 1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екз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. на 100 кг улову бичка, але не більше 4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екз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. на закидання;</w:t>
            </w:r>
          </w:p>
          <w:p w:rsidR="0024079C" w:rsidRPr="0024079C" w:rsidRDefault="0024079C" w:rsidP="0024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хамси в </w:t>
            </w:r>
            <w:proofErr w:type="spellStart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>кошільних</w:t>
            </w:r>
            <w:proofErr w:type="spellEnd"/>
            <w:r w:rsidRPr="0024079C">
              <w:rPr>
                <w:rFonts w:ascii="Times New Roman" w:eastAsia="Times New Roman" w:hAnsi="Times New Roman" w:cs="Times New Roman"/>
                <w:lang w:eastAsia="uk-UA"/>
              </w:rPr>
              <w:t xml:space="preserve"> і ставних неводах - 40 % від загальної кількості її улову.</w:t>
            </w:r>
          </w:p>
          <w:p w:rsidR="00CE02E0" w:rsidRPr="005956CE" w:rsidRDefault="0024079C" w:rsidP="0024079C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2"/>
                <w:szCs w:val="22"/>
                <w:shd w:val="clear" w:color="auto" w:fill="FFFFFF"/>
              </w:rPr>
            </w:pPr>
            <w:r w:rsidRPr="005956C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3" w:type="dxa"/>
          </w:tcPr>
          <w:p w:rsidR="00CE02E0" w:rsidRPr="005956CE" w:rsidRDefault="00CE02E0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956CE">
              <w:rPr>
                <w:rFonts w:ascii="Times New Roman" w:hAnsi="Times New Roman" w:cs="Times New Roman"/>
              </w:rPr>
              <w:lastRenderedPageBreak/>
              <w:t xml:space="preserve">Пункт 14 Тимчасових правил, затверджених наказом </w:t>
            </w:r>
            <w:hyperlink r:id="rId17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8F70E7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2357CC" w:rsidP="0023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Суб'єкт господарювання здійснює заходи з охорони молоді цінних видів водних живих ресурсів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 xml:space="preserve">    11</w:t>
            </w:r>
          </w:p>
        </w:tc>
        <w:tc>
          <w:tcPr>
            <w:tcW w:w="3707" w:type="dxa"/>
          </w:tcPr>
          <w:p w:rsidR="00BD5C53" w:rsidRPr="00BD5C53" w:rsidRDefault="00BD5C53" w:rsidP="00BD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>15. Мінімально допустимий розмір вічка (мм) у знаряддях лову (конструктивні особливості і способи використання знарядь лову викладені в додатку):</w:t>
            </w:r>
          </w:p>
          <w:p w:rsidR="00BD5C53" w:rsidRPr="00BD5C53" w:rsidRDefault="00BD5C53" w:rsidP="00BD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 xml:space="preserve">15.1. </w:t>
            </w:r>
            <w:proofErr w:type="spellStart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>Закидні</w:t>
            </w:r>
            <w:proofErr w:type="spellEnd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 xml:space="preserve"> неводи, волокуши й драги для лову:</w:t>
            </w:r>
          </w:p>
          <w:tbl>
            <w:tblPr>
              <w:tblW w:w="45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723"/>
              <w:gridCol w:w="723"/>
              <w:gridCol w:w="691"/>
            </w:tblGrid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 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матня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приводи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крила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бичка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16 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16 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18 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глоси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44 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50 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50 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кефалі азово-чорноморської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18 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20 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22 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піленгаса</w:t>
                  </w:r>
                  <w:proofErr w:type="spellEnd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(крім Сиваша)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30 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40 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40 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піленгаса</w:t>
                  </w:r>
                  <w:proofErr w:type="spellEnd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(в Сиваші)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44 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50 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50 </w:t>
                  </w:r>
                </w:p>
              </w:tc>
            </w:tr>
          </w:tbl>
          <w:p w:rsidR="00BD5C53" w:rsidRPr="00BD5C53" w:rsidRDefault="00BD5C53" w:rsidP="00BD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 xml:space="preserve">15.2. Ставні неводи, </w:t>
            </w:r>
            <w:proofErr w:type="spellStart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>каравки</w:t>
            </w:r>
            <w:proofErr w:type="spellEnd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>ятери</w:t>
            </w:r>
            <w:proofErr w:type="spellEnd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>, підйомні заводи й підйомні пастки для лову:</w:t>
            </w:r>
          </w:p>
          <w:tbl>
            <w:tblPr>
              <w:tblW w:w="45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723"/>
              <w:gridCol w:w="723"/>
              <w:gridCol w:w="691"/>
            </w:tblGrid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 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котел, бочка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двір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крило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судака й інших частикових риб: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 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 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 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дель</w:t>
                  </w:r>
                  <w:proofErr w:type="spellEnd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із капронової нитки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55 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55 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40 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дель</w:t>
                  </w:r>
                  <w:proofErr w:type="spellEnd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із мононитки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45 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45 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40 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хамси, </w:t>
                  </w:r>
                  <w:proofErr w:type="spellStart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атерини</w:t>
                  </w:r>
                  <w:proofErr w:type="spellEnd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й інших дрібних морських риб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6 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6 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6 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бичка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16 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16 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16 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барабулі</w:t>
                  </w:r>
                  <w:proofErr w:type="spellEnd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10 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10 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10 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кефалі азово-чорноморської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20 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22 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22 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в лійці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18 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 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 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піленгаса</w:t>
                  </w:r>
                  <w:proofErr w:type="spellEnd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(крім Сиваша)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30 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40 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40 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піленгаса</w:t>
                  </w:r>
                  <w:proofErr w:type="spellEnd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(в Сиваші)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44 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44 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44 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16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глоси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44 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44 </w:t>
                  </w:r>
                </w:p>
              </w:tc>
              <w:tc>
                <w:tcPr>
                  <w:tcW w:w="11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44 </w:t>
                  </w:r>
                </w:p>
              </w:tc>
            </w:tr>
          </w:tbl>
          <w:p w:rsidR="00BD5C53" w:rsidRPr="00BD5C53" w:rsidRDefault="00BD5C53" w:rsidP="00BD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 xml:space="preserve">15.3. </w:t>
            </w:r>
            <w:proofErr w:type="spellStart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>Кошільні</w:t>
            </w:r>
            <w:proofErr w:type="spellEnd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 xml:space="preserve"> неводи для лову хамси й тюльки - 6.</w:t>
            </w:r>
          </w:p>
          <w:p w:rsidR="00BD5C53" w:rsidRPr="00BD5C53" w:rsidRDefault="00BD5C53" w:rsidP="00BD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15.4. Кільцеві неводи для лову кефалі азово-чорноморської - зливальна частина - 18, крило - 20; </w:t>
            </w:r>
            <w:proofErr w:type="spellStart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>піленгаса</w:t>
            </w:r>
            <w:proofErr w:type="spellEnd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 xml:space="preserve"> - зливальна частина - 30, крило - 40.</w:t>
            </w:r>
          </w:p>
          <w:p w:rsidR="00BD5C53" w:rsidRPr="00BD5C53" w:rsidRDefault="00BD5C53" w:rsidP="00BD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>15.5. Сітки для лову:</w:t>
            </w:r>
          </w:p>
          <w:tbl>
            <w:tblPr>
              <w:tblW w:w="45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1"/>
              <w:gridCol w:w="1571"/>
            </w:tblGrid>
            <w:tr w:rsidR="00BD5C53" w:rsidRPr="00BD5C53" w:rsidTr="00BD5C53">
              <w:trPr>
                <w:jc w:val="center"/>
              </w:trPr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калкана 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110 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глоси 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44 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судака 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60 (але не більше ніж 70)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кефалі азово-чорноморської 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24 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піленгаса</w:t>
                  </w:r>
                  <w:proofErr w:type="spellEnd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в Азовському морі 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60 (але не більше ніж 70) </w:t>
                  </w:r>
                </w:p>
              </w:tc>
            </w:tr>
            <w:tr w:rsidR="00BD5C53" w:rsidRPr="00BD5C53" w:rsidTr="00BD5C53">
              <w:trPr>
                <w:jc w:val="center"/>
              </w:trPr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proofErr w:type="spellStart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піленгаса</w:t>
                  </w:r>
                  <w:proofErr w:type="spellEnd"/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в інших районах 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5C53" w:rsidRPr="00BD5C53" w:rsidRDefault="00BD5C53" w:rsidP="00BD5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BD5C53">
                    <w:rPr>
                      <w:rFonts w:ascii="Times New Roman" w:eastAsia="Times New Roman" w:hAnsi="Times New Roman" w:cs="Times New Roman"/>
                      <w:lang w:eastAsia="uk-UA"/>
                    </w:rPr>
                    <w:t>44 (те саме) </w:t>
                  </w:r>
                </w:p>
              </w:tc>
            </w:tr>
          </w:tbl>
          <w:p w:rsidR="00BD5C53" w:rsidRPr="00BD5C53" w:rsidRDefault="00BD5C53" w:rsidP="00BD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 xml:space="preserve">При визначенні розміру вічка в сітках не враховується розмір вічка в </w:t>
            </w:r>
            <w:proofErr w:type="spellStart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>поріжі</w:t>
            </w:r>
            <w:proofErr w:type="spellEnd"/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 xml:space="preserve"> та відстань між потовщеними нитками рамних сіток.</w:t>
            </w:r>
          </w:p>
          <w:p w:rsidR="00CE02E0" w:rsidRPr="00BD5C53" w:rsidRDefault="00BD5C53" w:rsidP="00BD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 xml:space="preserve">15.6. Розмір вічка в знаряддях лову визначається вимірюванням відстані між 11 вузлами й діленням добутого числа на 10. У разі визначення розміру вічка в мокрих знаряддях лову після консервації допускається зниження встановлених розмірів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BD5C53">
              <w:rPr>
                <w:rFonts w:ascii="Times New Roman" w:eastAsia="Times New Roman" w:hAnsi="Times New Roman" w:cs="Times New Roman"/>
                <w:lang w:eastAsia="uk-UA"/>
              </w:rPr>
              <w:t>на 5 %.</w:t>
            </w:r>
          </w:p>
        </w:tc>
        <w:tc>
          <w:tcPr>
            <w:tcW w:w="1133" w:type="dxa"/>
          </w:tcPr>
          <w:p w:rsidR="00CE02E0" w:rsidRPr="005956CE" w:rsidRDefault="00CE02E0" w:rsidP="00CE02E0">
            <w:pPr>
              <w:spacing w:after="0" w:line="290" w:lineRule="atLeast"/>
              <w:jc w:val="center"/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lastRenderedPageBreak/>
              <w:t xml:space="preserve">Підпункти </w:t>
            </w:r>
          </w:p>
          <w:p w:rsidR="00CE02E0" w:rsidRPr="005956CE" w:rsidRDefault="00CE02E0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956CE">
              <w:rPr>
                <w:rFonts w:ascii="Times New Roman" w:hAnsi="Times New Roman" w:cs="Times New Roman"/>
              </w:rPr>
              <w:t xml:space="preserve">15.1-15.6 пункту 15 Тимчасових правил, затверджених наказом </w:t>
            </w:r>
            <w:hyperlink r:id="rId18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FA7437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2357CC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Суб'єкт господарювання застосовує мінімально допустимий розмір вічка (мм) у знаряддях лову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12</w:t>
            </w:r>
          </w:p>
        </w:tc>
        <w:tc>
          <w:tcPr>
            <w:tcW w:w="3707" w:type="dxa"/>
          </w:tcPr>
          <w:p w:rsidR="009957E8" w:rsidRPr="009957E8" w:rsidRDefault="009957E8" w:rsidP="009957E8">
            <w:pPr>
              <w:pStyle w:val="tj"/>
              <w:spacing w:before="0" w:beforeAutospacing="0" w:after="0" w:afterAutospacing="0"/>
              <w:jc w:val="both"/>
            </w:pPr>
            <w:r w:rsidRPr="009957E8">
              <w:t>16. Умови застосування знарядь лову (конструктивні особливості і способи використання знарядь лову викладені в додатку):</w:t>
            </w:r>
          </w:p>
          <w:p w:rsidR="009957E8" w:rsidRPr="009957E8" w:rsidRDefault="009957E8" w:rsidP="009957E8">
            <w:pPr>
              <w:pStyle w:val="tj"/>
              <w:spacing w:before="0" w:beforeAutospacing="0" w:after="0" w:afterAutospacing="0"/>
              <w:jc w:val="both"/>
            </w:pPr>
            <w:r w:rsidRPr="009957E8">
              <w:t xml:space="preserve">16.1. Довжина </w:t>
            </w:r>
            <w:proofErr w:type="spellStart"/>
            <w:r w:rsidRPr="009957E8">
              <w:t>закидних</w:t>
            </w:r>
            <w:proofErr w:type="spellEnd"/>
            <w:r w:rsidRPr="009957E8">
              <w:t xml:space="preserve"> неводів і </w:t>
            </w:r>
            <w:proofErr w:type="spellStart"/>
            <w:r w:rsidRPr="009957E8">
              <w:t>волоків</w:t>
            </w:r>
            <w:proofErr w:type="spellEnd"/>
            <w:r w:rsidRPr="009957E8">
              <w:t xml:space="preserve"> має не перевищувати 1,2 ширини річки в точці закидання, а довжина приводів у </w:t>
            </w:r>
            <w:proofErr w:type="spellStart"/>
            <w:r w:rsidRPr="009957E8">
              <w:t>закидних</w:t>
            </w:r>
            <w:proofErr w:type="spellEnd"/>
            <w:r w:rsidRPr="009957E8">
              <w:t xml:space="preserve"> неводах і волоках усіх видів має не перевищувати 1/3 довжини відповідного крила.</w:t>
            </w:r>
          </w:p>
          <w:p w:rsidR="009957E8" w:rsidRPr="009957E8" w:rsidRDefault="009957E8" w:rsidP="009957E8">
            <w:pPr>
              <w:pStyle w:val="tj"/>
              <w:spacing w:before="0" w:beforeAutospacing="0" w:after="0" w:afterAutospacing="0"/>
              <w:jc w:val="both"/>
            </w:pPr>
            <w:r w:rsidRPr="009957E8">
              <w:lastRenderedPageBreak/>
              <w:t xml:space="preserve">16.2. Довжина лави ставних неводів і </w:t>
            </w:r>
            <w:proofErr w:type="spellStart"/>
            <w:r w:rsidRPr="009957E8">
              <w:t>ятерів</w:t>
            </w:r>
            <w:proofErr w:type="spellEnd"/>
            <w:r w:rsidRPr="009957E8">
              <w:t xml:space="preserve"> має бути не більшою за 900 м, а відстань між лавами й розрив між ставками - не меншими за 600 м. Установлення ставних неводів у морі допускається не ближче ніж за 300 м від кордонів промислових ділянок і 100 м - від кордонів заборонених зон.</w:t>
            </w:r>
          </w:p>
          <w:p w:rsidR="009957E8" w:rsidRPr="009957E8" w:rsidRDefault="009957E8" w:rsidP="009957E8">
            <w:pPr>
              <w:pStyle w:val="tj"/>
              <w:spacing w:before="0" w:beforeAutospacing="0" w:after="0" w:afterAutospacing="0"/>
              <w:jc w:val="both"/>
            </w:pPr>
            <w:r w:rsidRPr="009957E8">
              <w:t xml:space="preserve">16.3. В </w:t>
            </w:r>
            <w:proofErr w:type="spellStart"/>
            <w:r w:rsidRPr="009957E8">
              <w:t>усинкових</w:t>
            </w:r>
            <w:proofErr w:type="spellEnd"/>
            <w:r w:rsidRPr="009957E8">
              <w:t xml:space="preserve"> і дворових кутках котлів (на 1 м у кожен бік) ставних неводів із розміром вічка не менше ніж 20 мм дозволяється застосовувати </w:t>
            </w:r>
            <w:proofErr w:type="spellStart"/>
            <w:r w:rsidRPr="009957E8">
              <w:t>дель</w:t>
            </w:r>
            <w:proofErr w:type="spellEnd"/>
            <w:r w:rsidRPr="009957E8">
              <w:t xml:space="preserve"> із меншим розміром вічка. Розмір вічка в кутках котлів визначається державними органами рибоохорони й науковими рибогосподарськими організаціями.</w:t>
            </w:r>
          </w:p>
          <w:p w:rsidR="009957E8" w:rsidRPr="009957E8" w:rsidRDefault="009957E8" w:rsidP="009957E8">
            <w:pPr>
              <w:pStyle w:val="tj"/>
              <w:spacing w:before="0" w:beforeAutospacing="0" w:after="0" w:afterAutospacing="0"/>
              <w:jc w:val="both"/>
            </w:pPr>
            <w:r w:rsidRPr="009957E8">
              <w:t xml:space="preserve">16.4. У крилах ставних неводів, підйомних заводів, </w:t>
            </w:r>
            <w:proofErr w:type="spellStart"/>
            <w:r w:rsidRPr="009957E8">
              <w:t>каравок</w:t>
            </w:r>
            <w:proofErr w:type="spellEnd"/>
            <w:r w:rsidRPr="009957E8">
              <w:t xml:space="preserve"> і </w:t>
            </w:r>
            <w:proofErr w:type="spellStart"/>
            <w:r w:rsidRPr="009957E8">
              <w:t>ятерів</w:t>
            </w:r>
            <w:proofErr w:type="spellEnd"/>
            <w:r w:rsidRPr="009957E8">
              <w:t xml:space="preserve"> відношення діаметра нитки до розміру вічка сіткового полотнища має бути не меншим за 0,02.</w:t>
            </w:r>
          </w:p>
          <w:p w:rsidR="009957E8" w:rsidRPr="009957E8" w:rsidRDefault="009957E8" w:rsidP="009957E8">
            <w:pPr>
              <w:pStyle w:val="tj"/>
              <w:spacing w:before="0" w:beforeAutospacing="0" w:after="0" w:afterAutospacing="0"/>
              <w:jc w:val="both"/>
            </w:pPr>
            <w:r w:rsidRPr="009957E8">
              <w:t xml:space="preserve">16.5. Висота сіток для лову калкана має становити не більше 15 </w:t>
            </w:r>
            <w:proofErr w:type="spellStart"/>
            <w:r w:rsidRPr="009957E8">
              <w:t>вічок</w:t>
            </w:r>
            <w:proofErr w:type="spellEnd"/>
            <w:r w:rsidRPr="009957E8">
              <w:t>.</w:t>
            </w:r>
          </w:p>
          <w:p w:rsidR="009957E8" w:rsidRPr="009957E8" w:rsidRDefault="009957E8" w:rsidP="009957E8">
            <w:pPr>
              <w:pStyle w:val="tj"/>
              <w:spacing w:before="0" w:beforeAutospacing="0" w:after="0" w:afterAutospacing="0"/>
              <w:jc w:val="both"/>
            </w:pPr>
            <w:r w:rsidRPr="009957E8">
              <w:t xml:space="preserve">16.6. Довжина сіток для лову </w:t>
            </w:r>
            <w:proofErr w:type="spellStart"/>
            <w:r w:rsidRPr="009957E8">
              <w:t>піленгаса</w:t>
            </w:r>
            <w:proofErr w:type="spellEnd"/>
            <w:r w:rsidRPr="009957E8">
              <w:t xml:space="preserve"> в Азовському морі, а калкана й судака повсюди не має перевищувати 75 м.</w:t>
            </w:r>
          </w:p>
          <w:p w:rsidR="009957E8" w:rsidRPr="009957E8" w:rsidRDefault="009957E8" w:rsidP="009957E8">
            <w:pPr>
              <w:pStyle w:val="tj"/>
              <w:spacing w:before="0" w:beforeAutospacing="0" w:after="0" w:afterAutospacing="0"/>
              <w:jc w:val="both"/>
            </w:pPr>
            <w:r w:rsidRPr="009957E8">
              <w:t>16.7. Забороняється:</w:t>
            </w:r>
          </w:p>
          <w:p w:rsidR="009957E8" w:rsidRPr="009957E8" w:rsidRDefault="009957E8" w:rsidP="009957E8">
            <w:pPr>
              <w:pStyle w:val="tj"/>
              <w:spacing w:before="0" w:beforeAutospacing="0" w:after="0" w:afterAutospacing="0"/>
              <w:jc w:val="both"/>
            </w:pPr>
            <w:r w:rsidRPr="009957E8">
              <w:t xml:space="preserve">16.7.1. Установлення в Керченській протоці ставних </w:t>
            </w:r>
            <w:r w:rsidRPr="009957E8">
              <w:lastRenderedPageBreak/>
              <w:t>неводів ближче ніж за 700 м від меж тоневих ділянок.</w:t>
            </w:r>
          </w:p>
          <w:p w:rsidR="009957E8" w:rsidRPr="009957E8" w:rsidRDefault="009957E8" w:rsidP="009957E8">
            <w:pPr>
              <w:pStyle w:val="tj"/>
              <w:spacing w:before="0" w:beforeAutospacing="0" w:after="0" w:afterAutospacing="0"/>
              <w:jc w:val="both"/>
            </w:pPr>
            <w:r w:rsidRPr="009957E8">
              <w:t>16.7.2. Установлення в інтервалах між ставними неводами будь-яких інших знарядь лову, а також установлення неводів у шаховому порядку, за винятком Керченської протоки в період осіннього ходу хамси.</w:t>
            </w:r>
          </w:p>
          <w:p w:rsidR="009957E8" w:rsidRPr="009957E8" w:rsidRDefault="009957E8" w:rsidP="009957E8">
            <w:pPr>
              <w:pStyle w:val="tj"/>
              <w:spacing w:before="0" w:beforeAutospacing="0" w:after="0" w:afterAutospacing="0"/>
              <w:jc w:val="both"/>
            </w:pPr>
            <w:r w:rsidRPr="009957E8">
              <w:t xml:space="preserve">16.7.3. Під час підлідного лову встановлення ставних неводів, </w:t>
            </w:r>
            <w:proofErr w:type="spellStart"/>
            <w:r w:rsidRPr="009957E8">
              <w:t>каравок</w:t>
            </w:r>
            <w:proofErr w:type="spellEnd"/>
            <w:r w:rsidRPr="009957E8">
              <w:t xml:space="preserve"> і </w:t>
            </w:r>
            <w:proofErr w:type="spellStart"/>
            <w:r w:rsidRPr="009957E8">
              <w:t>ятерів</w:t>
            </w:r>
            <w:proofErr w:type="spellEnd"/>
            <w:r w:rsidRPr="009957E8">
              <w:t xml:space="preserve"> з інтервалами між ставками менше ніж 300 метрів.</w:t>
            </w:r>
          </w:p>
          <w:p w:rsidR="00CE02E0" w:rsidRPr="009957E8" w:rsidRDefault="009957E8" w:rsidP="009957E8">
            <w:pPr>
              <w:pStyle w:val="tj"/>
              <w:spacing w:before="0" w:beforeAutospacing="0" w:after="0" w:afterAutospacing="0"/>
              <w:jc w:val="both"/>
              <w:rPr>
                <w:rFonts w:ascii="Arial" w:hAnsi="Arial" w:cs="Arial"/>
                <w:color w:val="293A55"/>
              </w:rPr>
            </w:pPr>
            <w:r w:rsidRPr="009957E8">
              <w:t xml:space="preserve">16.7.4. Захаращувати знаряддями лову та іншими спорудами для лову риби понад 2/3 (від </w:t>
            </w:r>
            <w:proofErr w:type="spellStart"/>
            <w:r w:rsidRPr="009957E8">
              <w:t>урізу</w:t>
            </w:r>
            <w:proofErr w:type="spellEnd"/>
            <w:r w:rsidRPr="009957E8">
              <w:t xml:space="preserve"> води з боку тоневої ділянки) ширини русла річки, струмка, протоки та іншої водойми, а також здійснювати закидання неводів з протилежних берегів "у замок".</w:t>
            </w:r>
          </w:p>
        </w:tc>
        <w:tc>
          <w:tcPr>
            <w:tcW w:w="1133" w:type="dxa"/>
          </w:tcPr>
          <w:p w:rsidR="00CE02E0" w:rsidRPr="005956CE" w:rsidRDefault="00CE02E0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5956CE">
              <w:rPr>
                <w:rFonts w:ascii="Times New Roman" w:hAnsi="Times New Roman" w:cs="Times New Roman"/>
              </w:rPr>
              <w:lastRenderedPageBreak/>
              <w:t xml:space="preserve">Підпункти 16.1-16.7.4 пункту 16 Тимчасових правил, затверджених наказом </w:t>
            </w:r>
            <w:hyperlink r:id="rId19" w:tgtFrame="_top" w:history="1">
              <w:r w:rsidRPr="005956CE">
                <w:rPr>
                  <w:rFonts w:ascii="Times New Roman" w:hAnsi="Times New Roman" w:cs="Times New Roman"/>
                </w:rPr>
                <w:t xml:space="preserve"> № 172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FA7437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</w:t>
            </w:r>
            <w:r w:rsidRPr="00FA743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Суб'єкт господарювання дотримується умов застосування знарядь лову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13</w:t>
            </w:r>
          </w:p>
        </w:tc>
        <w:tc>
          <w:tcPr>
            <w:tcW w:w="3707" w:type="dxa"/>
          </w:tcPr>
          <w:p w:rsidR="00CE02E0" w:rsidRPr="005956CE" w:rsidRDefault="00CE02E0" w:rsidP="00CE02E0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</w:tcPr>
          <w:p w:rsidR="00CE02E0" w:rsidRPr="005956CE" w:rsidRDefault="00CE02E0" w:rsidP="00CE02E0">
            <w:pPr>
              <w:spacing w:after="0" w:line="290" w:lineRule="atLeast"/>
              <w:jc w:val="center"/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Підпункт 2.1.2 пункту 2.1 </w:t>
            </w:r>
          </w:p>
          <w:p w:rsidR="00CE02E0" w:rsidRPr="005956CE" w:rsidRDefault="00CE02E0" w:rsidP="00CE02E0">
            <w:pPr>
              <w:spacing w:after="0" w:line="290" w:lineRule="atLeast"/>
              <w:jc w:val="center"/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>Розділу 2 Інструкції, затвердженої </w:t>
            </w:r>
          </w:p>
          <w:p w:rsidR="00CE02E0" w:rsidRPr="005956CE" w:rsidRDefault="000D2ABA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0" w:tgtFrame="_top" w:history="1">
              <w:r w:rsidR="00CE02E0" w:rsidRPr="005956CE">
                <w:rPr>
                  <w:rFonts w:ascii="Times New Roman" w:hAnsi="Times New Roman" w:cs="Times New Roman"/>
                </w:rPr>
                <w:t>наказом № 4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FA7437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Режим рибогосподарської експлуатації водного об'єкта: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A6035E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A6035E" w:rsidRPr="005956CE" w:rsidRDefault="00A6035E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13.1</w:t>
            </w:r>
          </w:p>
        </w:tc>
        <w:tc>
          <w:tcPr>
            <w:tcW w:w="3707" w:type="dxa"/>
            <w:vMerge w:val="restart"/>
          </w:tcPr>
          <w:p w:rsidR="00A6035E" w:rsidRPr="00A6035E" w:rsidRDefault="00A6035E" w:rsidP="00A6035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A6035E">
              <w:rPr>
                <w:rFonts w:ascii="Times New Roman" w:eastAsia="Times New Roman" w:hAnsi="Times New Roman" w:cs="Times New Roman"/>
                <w:bCs/>
                <w:lang w:eastAsia="uk-UA"/>
              </w:rPr>
              <w:t>2. Здійснення штучного розведення, вирощування ВЖР та їх використання</w:t>
            </w:r>
          </w:p>
          <w:p w:rsidR="00A6035E" w:rsidRPr="00A6035E" w:rsidRDefault="00A6035E" w:rsidP="00A6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6035E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2.1. Для здійснення штучного розведення, вирощування ВЖР та їх використання користувач подає до спеціально уповноваженого центрального органу виконавчої влади з питань рибного господарства України:</w:t>
            </w:r>
          </w:p>
          <w:p w:rsidR="00A6035E" w:rsidRDefault="00A6035E" w:rsidP="00A6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…</w:t>
            </w:r>
          </w:p>
          <w:p w:rsidR="00A6035E" w:rsidRDefault="00A6035E" w:rsidP="00A6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A6035E" w:rsidRPr="00A6035E" w:rsidRDefault="00A6035E" w:rsidP="00A6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6035E">
              <w:rPr>
                <w:rFonts w:ascii="Times New Roman" w:eastAsia="Times New Roman" w:hAnsi="Times New Roman" w:cs="Times New Roman"/>
                <w:lang w:eastAsia="uk-UA"/>
              </w:rPr>
              <w:t>2.1.2. Режим (додаток 2), погоджений з територіальним органом рибоохорони та територіальним органом Міністерства охорони навколишнього природного середовища України, у зоні діяльності яких є рибогосподарський водний об'єкт, який розробляється на підставі науково-біологічного обґрунтування.</w:t>
            </w:r>
          </w:p>
        </w:tc>
        <w:tc>
          <w:tcPr>
            <w:tcW w:w="1133" w:type="dxa"/>
            <w:vMerge/>
          </w:tcPr>
          <w:p w:rsidR="00A6035E" w:rsidRPr="005956CE" w:rsidRDefault="00A6035E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044" w:type="dxa"/>
          </w:tcPr>
          <w:p w:rsidR="00A6035E" w:rsidRDefault="00A6035E" w:rsidP="00CE02E0">
            <w:r w:rsidRPr="00FA7437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</w:t>
            </w:r>
            <w:r w:rsidRPr="00FA743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A6035E" w:rsidRDefault="00A6035E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03- Рибне госпо</w:t>
            </w:r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дарство</w:t>
            </w:r>
          </w:p>
        </w:tc>
        <w:tc>
          <w:tcPr>
            <w:tcW w:w="997" w:type="dxa"/>
          </w:tcPr>
          <w:p w:rsidR="00A6035E" w:rsidRPr="005956CE" w:rsidRDefault="00A6035E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04</w:t>
            </w:r>
          </w:p>
        </w:tc>
        <w:tc>
          <w:tcPr>
            <w:tcW w:w="1060" w:type="dxa"/>
          </w:tcPr>
          <w:p w:rsidR="00A6035E" w:rsidRPr="005956CE" w:rsidRDefault="00A6035E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</w:t>
            </w: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ння об’єктів тваринного світу, водних біоресурсів</w:t>
            </w:r>
          </w:p>
        </w:tc>
        <w:tc>
          <w:tcPr>
            <w:tcW w:w="962" w:type="dxa"/>
          </w:tcPr>
          <w:p w:rsidR="00A6035E" w:rsidRPr="005956CE" w:rsidRDefault="00A6035E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Виснажливе використа</w:t>
            </w: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 xml:space="preserve">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A6035E" w:rsidRPr="005956CE" w:rsidRDefault="00A6035E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4</w:t>
            </w:r>
          </w:p>
        </w:tc>
        <w:tc>
          <w:tcPr>
            <w:tcW w:w="2753" w:type="dxa"/>
          </w:tcPr>
          <w:p w:rsidR="00A6035E" w:rsidRPr="005956CE" w:rsidRDefault="00A6035E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956C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Виконується</w:t>
            </w:r>
            <w:proofErr w:type="spellEnd"/>
          </w:p>
        </w:tc>
        <w:tc>
          <w:tcPr>
            <w:tcW w:w="799" w:type="dxa"/>
          </w:tcPr>
          <w:p w:rsidR="00A6035E" w:rsidRPr="005956CE" w:rsidRDefault="00A6035E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A6035E" w:rsidRPr="005956CE" w:rsidTr="00A60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22"/>
        </w:trPr>
        <w:tc>
          <w:tcPr>
            <w:tcW w:w="689" w:type="dxa"/>
          </w:tcPr>
          <w:p w:rsidR="00A6035E" w:rsidRPr="005956CE" w:rsidRDefault="00A6035E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13.2</w:t>
            </w:r>
          </w:p>
        </w:tc>
        <w:tc>
          <w:tcPr>
            <w:tcW w:w="3707" w:type="dxa"/>
            <w:vMerge/>
          </w:tcPr>
          <w:p w:rsidR="00A6035E" w:rsidRPr="00D850E5" w:rsidRDefault="00A6035E" w:rsidP="00CE02E0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A6035E" w:rsidRPr="005956CE" w:rsidRDefault="00A6035E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044" w:type="dxa"/>
          </w:tcPr>
          <w:p w:rsidR="00A6035E" w:rsidRDefault="00A6035E" w:rsidP="00CE02E0">
            <w:r w:rsidRPr="00FA7437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A6035E" w:rsidRDefault="00A6035E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A6035E" w:rsidRPr="005956CE" w:rsidRDefault="00A6035E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A6035E" w:rsidRPr="005956CE" w:rsidRDefault="00A6035E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A6035E" w:rsidRPr="005956CE" w:rsidRDefault="00A6035E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A6035E" w:rsidRPr="005956CE" w:rsidRDefault="00A6035E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A6035E" w:rsidRPr="005956CE" w:rsidRDefault="00A6035E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розроблений на підставі науково-біологічного обґрунтування</w:t>
            </w:r>
          </w:p>
        </w:tc>
        <w:tc>
          <w:tcPr>
            <w:tcW w:w="799" w:type="dxa"/>
          </w:tcPr>
          <w:p w:rsidR="00A6035E" w:rsidRPr="005956CE" w:rsidRDefault="00A6035E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03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3707" w:type="dxa"/>
          </w:tcPr>
          <w:p w:rsidR="00CE02E0" w:rsidRPr="00E45D22" w:rsidRDefault="00E45D22" w:rsidP="00E45D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45D22">
              <w:rPr>
                <w:sz w:val="22"/>
                <w:szCs w:val="22"/>
                <w:shd w:val="clear" w:color="auto" w:fill="FFFFFF"/>
              </w:rPr>
              <w:t xml:space="preserve">2.8. Користувач, якому видано Режим, має одноосібне право на спеціальне використання ВЖР у цьому рибогосподарському водному об'єкті. У разі неможливості виконання умов Режиму власними силами може на підставі договору залучати інші організації або установи. </w:t>
            </w:r>
          </w:p>
        </w:tc>
        <w:tc>
          <w:tcPr>
            <w:tcW w:w="1133" w:type="dxa"/>
          </w:tcPr>
          <w:p w:rsidR="00CE02E0" w:rsidRPr="005956CE" w:rsidRDefault="00CE02E0" w:rsidP="00CE02E0">
            <w:pPr>
              <w:spacing w:after="0" w:line="290" w:lineRule="atLeast"/>
              <w:jc w:val="center"/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>Пункт 2.8 розділу 2 Інструкції, затвердженої </w:t>
            </w:r>
          </w:p>
          <w:p w:rsidR="00CE02E0" w:rsidRPr="005956CE" w:rsidRDefault="000D2ABA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1" w:tgtFrame="_top" w:history="1">
              <w:r w:rsidR="00CE02E0" w:rsidRPr="005956CE">
                <w:rPr>
                  <w:rFonts w:ascii="Times New Roman" w:hAnsi="Times New Roman" w:cs="Times New Roman"/>
                </w:rPr>
                <w:t>наказом № 4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E50037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2357CC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Користувач, якому видано Режим, у разі неможливості виконання умов Режиму власними силами на підставі договору залучив інші організації або установи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3707" w:type="dxa"/>
          </w:tcPr>
          <w:p w:rsidR="00FF513F" w:rsidRPr="00FF513F" w:rsidRDefault="00FF513F" w:rsidP="00FF513F">
            <w:pPr>
              <w:pStyle w:val="tj"/>
              <w:spacing w:before="0" w:beforeAutospacing="0" w:after="165" w:afterAutospacing="0"/>
              <w:jc w:val="both"/>
              <w:rPr>
                <w:sz w:val="22"/>
                <w:szCs w:val="22"/>
              </w:rPr>
            </w:pPr>
            <w:r w:rsidRPr="00FF513F">
              <w:rPr>
                <w:sz w:val="22"/>
                <w:szCs w:val="22"/>
              </w:rPr>
              <w:t>Забороняється введення в дію:</w:t>
            </w:r>
          </w:p>
          <w:p w:rsidR="00FF513F" w:rsidRPr="00FF513F" w:rsidRDefault="00FF513F" w:rsidP="00FF513F">
            <w:pPr>
              <w:pStyle w:val="tj"/>
              <w:spacing w:before="0" w:beforeAutospacing="0" w:after="165" w:afterAutospacing="0"/>
              <w:jc w:val="both"/>
              <w:rPr>
                <w:sz w:val="22"/>
                <w:szCs w:val="22"/>
              </w:rPr>
            </w:pPr>
            <w:r w:rsidRPr="00FF513F">
              <w:rPr>
                <w:sz w:val="22"/>
                <w:szCs w:val="22"/>
              </w:rPr>
              <w:t>….</w:t>
            </w:r>
          </w:p>
          <w:p w:rsidR="00FF513F" w:rsidRPr="00FF513F" w:rsidRDefault="00FF513F" w:rsidP="00FF513F">
            <w:pPr>
              <w:pStyle w:val="tj"/>
              <w:spacing w:before="0" w:beforeAutospacing="0" w:after="165" w:afterAutospacing="0"/>
              <w:jc w:val="both"/>
              <w:rPr>
                <w:sz w:val="22"/>
                <w:szCs w:val="22"/>
              </w:rPr>
            </w:pPr>
            <w:r w:rsidRPr="00FF513F">
              <w:rPr>
                <w:sz w:val="22"/>
                <w:szCs w:val="22"/>
              </w:rPr>
              <w:lastRenderedPageBreak/>
              <w:t>4) водозабірних споруд - без рибозахисних пристроїв та облаштованих відповідно до затверджених проектів зон санітарної охорони водозаборів; </w:t>
            </w:r>
          </w:p>
          <w:p w:rsidR="00CE02E0" w:rsidRPr="00A33478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3" w:type="dxa"/>
          </w:tcPr>
          <w:p w:rsidR="00CE02E0" w:rsidRPr="005956CE" w:rsidRDefault="000D2ABA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hyperlink r:id="rId22" w:tgtFrame="_top" w:history="1">
              <w:r w:rsidR="00CE02E0" w:rsidRPr="005956CE">
                <w:rPr>
                  <w:rFonts w:ascii="Times New Roman" w:hAnsi="Times New Roman" w:cs="Times New Roman"/>
                </w:rPr>
                <w:t xml:space="preserve">Пункт 4 частини першої </w:t>
              </w:r>
              <w:r w:rsidR="00CE02E0" w:rsidRPr="005956CE">
                <w:rPr>
                  <w:rFonts w:ascii="Times New Roman" w:hAnsi="Times New Roman" w:cs="Times New Roman"/>
                </w:rPr>
                <w:lastRenderedPageBreak/>
                <w:t>статті 98 ВКУ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E5003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Усі суб’єкти, які </w:t>
            </w:r>
            <w:r w:rsidRPr="00E5003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03- Рибне госпо</w:t>
            </w:r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</w:t>
            </w: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Виснажливе використа</w:t>
            </w: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 xml:space="preserve">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2357CC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 xml:space="preserve">Експлуатація водозабірних споруд та інших об'єктів, </w:t>
            </w:r>
            <w:r w:rsidRPr="005956CE">
              <w:rPr>
                <w:rFonts w:ascii="Times New Roman" w:hAnsi="Times New Roman" w:cs="Times New Roman"/>
              </w:rPr>
              <w:lastRenderedPageBreak/>
              <w:t>застосування технологій здійснюються за наявності рибозахисних пристроїв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16</w:t>
            </w:r>
          </w:p>
        </w:tc>
        <w:tc>
          <w:tcPr>
            <w:tcW w:w="3707" w:type="dxa"/>
          </w:tcPr>
          <w:p w:rsidR="00143735" w:rsidRPr="00FF513F" w:rsidRDefault="00143735" w:rsidP="00143735">
            <w:pPr>
              <w:pStyle w:val="tj"/>
              <w:spacing w:before="0" w:beforeAutospacing="0" w:after="165" w:afterAutospacing="0"/>
              <w:jc w:val="both"/>
              <w:rPr>
                <w:sz w:val="22"/>
                <w:szCs w:val="22"/>
              </w:rPr>
            </w:pPr>
            <w:r w:rsidRPr="00FF513F">
              <w:rPr>
                <w:sz w:val="22"/>
                <w:szCs w:val="22"/>
              </w:rPr>
              <w:t>Забороняється введення в дію:</w:t>
            </w:r>
          </w:p>
          <w:p w:rsidR="00143735" w:rsidRPr="00FF513F" w:rsidRDefault="00143735" w:rsidP="00143735">
            <w:pPr>
              <w:pStyle w:val="tj"/>
              <w:spacing w:before="0" w:beforeAutospacing="0" w:after="165" w:afterAutospacing="0"/>
              <w:jc w:val="both"/>
              <w:rPr>
                <w:sz w:val="22"/>
                <w:szCs w:val="22"/>
              </w:rPr>
            </w:pPr>
            <w:r w:rsidRPr="00FF513F">
              <w:rPr>
                <w:sz w:val="22"/>
                <w:szCs w:val="22"/>
              </w:rPr>
              <w:t>….</w:t>
            </w:r>
          </w:p>
          <w:p w:rsidR="00143735" w:rsidRPr="00FF513F" w:rsidRDefault="00143735" w:rsidP="00143735">
            <w:pPr>
              <w:pStyle w:val="tj"/>
              <w:spacing w:before="0" w:beforeAutospacing="0" w:after="165" w:afterAutospacing="0"/>
              <w:jc w:val="both"/>
              <w:rPr>
                <w:sz w:val="22"/>
                <w:szCs w:val="22"/>
              </w:rPr>
            </w:pPr>
            <w:r w:rsidRPr="00FF513F">
              <w:rPr>
                <w:sz w:val="22"/>
                <w:szCs w:val="22"/>
              </w:rPr>
              <w:t>4) водозабірних споруд - без рибозахисних пристроїв та облаштованих відповідно до затверджених проектів зон санітарної охорони водозаборів; </w:t>
            </w:r>
          </w:p>
          <w:p w:rsidR="00CE02E0" w:rsidRPr="00A16E97" w:rsidRDefault="00CE02E0" w:rsidP="00CE02E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</w:tcPr>
          <w:p w:rsidR="00CE02E0" w:rsidRPr="005956CE" w:rsidRDefault="000D2ABA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hyperlink r:id="rId23" w:tgtFrame="_top" w:history="1">
              <w:r w:rsidR="00CE02E0" w:rsidRPr="005956CE">
                <w:rPr>
                  <w:rFonts w:ascii="Times New Roman" w:hAnsi="Times New Roman" w:cs="Times New Roman"/>
                </w:rPr>
                <w:t>Пункт 4 частини першої статті 98 ВКУ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0F05A9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2357CC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956CE">
              <w:rPr>
                <w:rFonts w:ascii="Times New Roman" w:hAnsi="Times New Roman" w:cs="Times New Roman"/>
                <w:sz w:val="22"/>
                <w:szCs w:val="22"/>
              </w:rPr>
              <w:t>Введення в дію водозабірних споруд здійснено за наявності рибозахисних пристроїв та облаштованих відповідно до затверджених проектів зон санітарної охорони водозаборів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3707" w:type="dxa"/>
          </w:tcPr>
          <w:p w:rsidR="00CE02E0" w:rsidRPr="005956CE" w:rsidRDefault="00CE02E0" w:rsidP="00CE02E0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CE02E0" w:rsidRPr="005956CE" w:rsidRDefault="00CE02E0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044" w:type="dxa"/>
          </w:tcPr>
          <w:p w:rsidR="00CE02E0" w:rsidRDefault="00CE02E0" w:rsidP="00CE02E0">
            <w:r w:rsidRPr="000F05A9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2357CC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Суб'єкти рибного господарства: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17.1</w:t>
            </w:r>
          </w:p>
        </w:tc>
        <w:tc>
          <w:tcPr>
            <w:tcW w:w="3707" w:type="dxa"/>
          </w:tcPr>
          <w:p w:rsidR="000F2C32" w:rsidRDefault="000F2C32" w:rsidP="000F2C32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2C32">
              <w:rPr>
                <w:sz w:val="22"/>
                <w:szCs w:val="22"/>
              </w:rPr>
              <w:t>Суб'єкти рибного господарства зобов'язані:</w:t>
            </w:r>
          </w:p>
          <w:p w:rsidR="000F2C32" w:rsidRPr="000F2C32" w:rsidRDefault="000F2C32" w:rsidP="000F2C32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0F2C32" w:rsidRPr="000F2C32" w:rsidRDefault="000F2C32" w:rsidP="000F2C32">
            <w:pPr>
              <w:pStyle w:val="t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2C32">
              <w:rPr>
                <w:sz w:val="22"/>
                <w:szCs w:val="22"/>
              </w:rPr>
              <w:lastRenderedPageBreak/>
              <w:t xml:space="preserve">здійснювати у встановленому порядку комплексні </w:t>
            </w:r>
            <w:proofErr w:type="spellStart"/>
            <w:r w:rsidRPr="000F2C32">
              <w:rPr>
                <w:sz w:val="22"/>
                <w:szCs w:val="22"/>
              </w:rPr>
              <w:t>рибницько</w:t>
            </w:r>
            <w:proofErr w:type="spellEnd"/>
            <w:r w:rsidRPr="000F2C32">
              <w:rPr>
                <w:sz w:val="22"/>
                <w:szCs w:val="22"/>
              </w:rPr>
              <w:t>-меліоративні заходи щодо охорони та відтворення, у тому числі штучного, водних біоресурсів, збереження і поліпшення умов їх існування;</w:t>
            </w:r>
          </w:p>
          <w:p w:rsidR="00CE02E0" w:rsidRPr="00C2295D" w:rsidRDefault="00CE02E0" w:rsidP="00CE02E0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CE02E0" w:rsidRPr="005956CE" w:rsidRDefault="00CE02E0" w:rsidP="00CE02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5956CE">
              <w:rPr>
                <w:rFonts w:ascii="Times New Roman" w:hAnsi="Times New Roman" w:cs="Times New Roman"/>
              </w:rPr>
              <w:lastRenderedPageBreak/>
              <w:t xml:space="preserve">Абзац дев'ятий </w:t>
            </w:r>
            <w:r w:rsidRPr="005956CE">
              <w:rPr>
                <w:rFonts w:ascii="Times New Roman" w:hAnsi="Times New Roman" w:cs="Times New Roman"/>
              </w:rPr>
              <w:br/>
            </w:r>
            <w:hyperlink r:id="rId24" w:tgtFrame="_top" w:history="1">
              <w:r w:rsidRPr="005956CE">
                <w:rPr>
                  <w:rFonts w:ascii="Times New Roman" w:hAnsi="Times New Roman" w:cs="Times New Roman"/>
                </w:rPr>
                <w:t xml:space="preserve">статті 35 </w:t>
              </w:r>
              <w:r w:rsidRPr="005956CE">
                <w:rPr>
                  <w:rFonts w:ascii="Times New Roman" w:hAnsi="Times New Roman" w:cs="Times New Roman"/>
                </w:rPr>
                <w:br/>
              </w:r>
              <w:r w:rsidRPr="005956CE">
                <w:rPr>
                  <w:rFonts w:ascii="Times New Roman" w:hAnsi="Times New Roman" w:cs="Times New Roman"/>
                </w:rPr>
                <w:lastRenderedPageBreak/>
                <w:t xml:space="preserve">ЗУ </w:t>
              </w:r>
              <w:r w:rsidR="000F2C32">
                <w:rPr>
                  <w:rFonts w:ascii="Times New Roman" w:hAnsi="Times New Roman" w:cs="Times New Roman"/>
                </w:rPr>
                <w:br/>
              </w:r>
              <w:r w:rsidRPr="005956CE">
                <w:rPr>
                  <w:rFonts w:ascii="Times New Roman" w:hAnsi="Times New Roman" w:cs="Times New Roman"/>
                </w:rPr>
                <w:t>№ 3677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0F05A9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Усі суб’єкти, які </w:t>
            </w:r>
            <w:r w:rsidRPr="000F05A9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03- Рибне госпо</w:t>
            </w:r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</w:t>
            </w: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Виснажливе використа</w:t>
            </w: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 xml:space="preserve">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2357CC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 xml:space="preserve">здійснюють комплексні </w:t>
            </w:r>
            <w:proofErr w:type="spellStart"/>
            <w:r w:rsidRPr="005956CE">
              <w:rPr>
                <w:rFonts w:ascii="Times New Roman" w:hAnsi="Times New Roman" w:cs="Times New Roman"/>
              </w:rPr>
              <w:t>рибницько</w:t>
            </w:r>
            <w:proofErr w:type="spellEnd"/>
            <w:r w:rsidRPr="005956CE">
              <w:rPr>
                <w:rFonts w:ascii="Times New Roman" w:hAnsi="Times New Roman" w:cs="Times New Roman"/>
              </w:rPr>
              <w:t xml:space="preserve">-меліоративні заходи щодо охорони та </w:t>
            </w:r>
            <w:r w:rsidRPr="005956CE">
              <w:rPr>
                <w:rFonts w:ascii="Times New Roman" w:hAnsi="Times New Roman" w:cs="Times New Roman"/>
              </w:rPr>
              <w:lastRenderedPageBreak/>
              <w:t>відтворення, у тому числі штучного, водних біоресурсів, збереження і поліпшення умов їх існування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CE02E0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17.2</w:t>
            </w:r>
          </w:p>
        </w:tc>
        <w:tc>
          <w:tcPr>
            <w:tcW w:w="3707" w:type="dxa"/>
          </w:tcPr>
          <w:p w:rsidR="000F2C32" w:rsidRPr="00F1052F" w:rsidRDefault="000F2C32" w:rsidP="00F1052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88. Прибережні захисні смуги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З метою охорони поверхневих водних об'єктів від забруднення і засмічення та збереження їх водності вздовж річок, морів і навколо озер, водосховищ та інших водойм в межах водоохоронних зон виділяються земельні ділянки під прибережні захисні смуги.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Прибережні захисні смуги встановлюються по берегах річок та навколо водойм уздовж </w:t>
            </w:r>
            <w:proofErr w:type="spellStart"/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урізу</w:t>
            </w:r>
            <w:proofErr w:type="spellEnd"/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 xml:space="preserve"> води (у меженний період) шириною: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для малих річок, струмків і потічків, а також ставків площею менше 3 гектарів - 25 метрів;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для середніх річок, водосховищ на них та ставків площею більше 3 гектарів - 50 метрів;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для великих річок, водосховищ на них та озер - 100 метрів.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Якщо крутизна схилів перевищує три градуси, мінімальна ширина прибережної захисної смуги подвоюється.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 xml:space="preserve">Прибережні захисні смуги встановлюються на земельних </w:t>
            </w: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ділянках всіх категорій земель, крім земель морського транспорту.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Землі прибережних захисних смуг перебувають у державній та комунальній власності та можуть надаватися в користування лише для цілей, визначених цим Кодексом.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У межах існуючих населених пунктів прибережна захисна смуга встановлюється з урахуванням містобудівної документації.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Прибережні захисні смуги встановлюються за окремими проектами землеустрою.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Проекти землеустрою щодо встановлення меж прибережних захисних смуг (з установленою в них пляжною зоною) розробляються в порядку, передбаченому законом.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 xml:space="preserve">Уздовж морів та навколо морських заток і лиманів встановлюється прибережна захисна смуга шириною не менше двох кілометрів від </w:t>
            </w:r>
            <w:proofErr w:type="spellStart"/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урізу</w:t>
            </w:r>
            <w:proofErr w:type="spellEnd"/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 xml:space="preserve"> води.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 xml:space="preserve">У межах прибережної захисної смуги морів та навколо морських заток і лиманів встановлюється пляжна зона, ширина якої визначається залежно від </w:t>
            </w:r>
            <w:proofErr w:type="spellStart"/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ландшафтно</w:t>
            </w:r>
            <w:proofErr w:type="spellEnd"/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 xml:space="preserve">-формуючої діяльності моря, але не менше 100 метрів від </w:t>
            </w:r>
            <w:proofErr w:type="spellStart"/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урізу</w:t>
            </w:r>
            <w:proofErr w:type="spellEnd"/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 xml:space="preserve"> води, що включає: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території, розташовані між лінією максимального відпливу та лінією максимального напливу хвиль, зареєстрованих під час найсильніших штормів, а також територію берега, яка періодично затоплюється хвилями;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 xml:space="preserve">прибережні території - складені піском, гравієм, камінням, </w:t>
            </w: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ракушняком, осадовими породами, що сформувалися в результаті діяльності моря, інших природних чи антропогенних факторів;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скелі, інші гірські утворення.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Пляжна зона не встановлюється у межах прибережної захисної смуги морів та навколо морських заток і лиманів на земельних ділянках, віднесених до земель морського транспорту, а також на земельних ділянках, на яких розташовані військові та інші оборонні об'єкти, рибогосподарські підприємства.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Користування пляжною зоною у межах прибережної захисної смуги морів та навколо морських заток і лиманів здійснюється з дотриманням вимог щодо охорони морського середовища, прибережної захисної смуги від забруднення та засмічення і вимог санітарного законодавства.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До узбережжя морів, морських заток і лиманів у межах пляжної зони забезпечується безперешкодний і безоплатний доступ громадян для загального водокористування, крім земельних ділянок, на яких розташовані гідротехнічні, гідрометричні та лінійні споруди, санаторії та інші лікувально-оздоровчі заклади, дитячі оздоровчі табори.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У разі надання права користування пляжною зоною користувачі зобов'язані забезпечити безперешкодний та безоплатний прохід вздовж берега моря, морської затоки чи лиману.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У межах населених пунктів місцевими органами виконавчої влади та органами місцевого самоврядування виділяються та облаштовуються пляжні зони для безперешкодного та безоплатного користування.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На островах встановлюється режим обмеженої господарської діяльності, передбачений для прибережних захисних смуг.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Режим використання об'єктів і територій природно-заповідного фонду, розташованих у межах прибережної смуги морів та навколо морських заток і лиманів, регулюється Законом України "Про природно-заповідний фонд України".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89. Обмеження господарської діяльності в прибережних захисних смугах уздовж річок, навколо водойм та на островах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Прибережні захисні смуги є природоохоронною територією з режимом обмеженої господарської діяльності.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У прибережних захисних смугах уздовж річок, навколо водойм та на островах забороняється: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1) розорювання земель (крім підготовки </w:t>
            </w:r>
            <w:r w:rsidR="00550F1A" w:rsidRPr="00F1052F">
              <w:rPr>
                <w:rFonts w:ascii="Times New Roman" w:eastAsia="Times New Roman" w:hAnsi="Times New Roman" w:cs="Times New Roman"/>
                <w:lang w:eastAsia="uk-UA"/>
              </w:rPr>
              <w:t>ґрунту</w:t>
            </w: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 для залуження і залісення), а також садівництво та городництво;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2) зберігання та застосування пестицидів і добрив;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3) влаштування літніх таборів для худоби;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 xml:space="preserve">4) будівництво будь-яких споруд (крім гідротехнічних, навігаційного </w:t>
            </w: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призначення, гідрометричних та лінійних), у тому числі баз відпочинку, дач, гаражів та стоянок автомобілів;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5) миття та обслуговування транспортних засобів і техніки; 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6) влаштування звалищ сміття, гноєсховищ, накопичувачів рідких і твердих відходів виробництва, кладовищ, скотомогильників, полів фільтрації тощо.</w:t>
            </w:r>
          </w:p>
          <w:p w:rsidR="000F2C32" w:rsidRPr="00F1052F" w:rsidRDefault="000F2C32" w:rsidP="00F1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1052F">
              <w:rPr>
                <w:rFonts w:ascii="Times New Roman" w:eastAsia="Times New Roman" w:hAnsi="Times New Roman" w:cs="Times New Roman"/>
                <w:lang w:eastAsia="uk-UA"/>
              </w:rPr>
              <w:t>Об'єкти, що знаходяться у прибережній захисній смузі, можуть експлуатуватись, якщо при цьому не порушується її режим. Не придатні для експлуатації споруди, а також ті, що не відповідають встановленим режимам господарювання, підлягають винесенню з прибережних захисних смуг. </w:t>
            </w:r>
          </w:p>
          <w:p w:rsidR="000F2C32" w:rsidRPr="000F2C32" w:rsidRDefault="000F2C32" w:rsidP="000F2C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0F2C3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35. Обов'язки суб'єктів рибного господарства</w:t>
            </w:r>
          </w:p>
          <w:p w:rsidR="000F2C32" w:rsidRPr="000F2C32" w:rsidRDefault="000F2C32" w:rsidP="000F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0F2C32">
              <w:rPr>
                <w:rFonts w:ascii="Times New Roman" w:eastAsia="Times New Roman" w:hAnsi="Times New Roman" w:cs="Times New Roman"/>
                <w:lang w:eastAsia="uk-UA"/>
              </w:rPr>
              <w:t>Суб'єкти рибного господарства зобов'язані:</w:t>
            </w:r>
          </w:p>
          <w:p w:rsidR="00550F1A" w:rsidRDefault="00550F1A" w:rsidP="000F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….</w:t>
            </w:r>
          </w:p>
          <w:p w:rsidR="00550F1A" w:rsidRDefault="00550F1A" w:rsidP="000F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E02E0" w:rsidRPr="00550F1A" w:rsidRDefault="000F2C32" w:rsidP="00550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0F2C32">
              <w:rPr>
                <w:rFonts w:ascii="Times New Roman" w:eastAsia="Times New Roman" w:hAnsi="Times New Roman" w:cs="Times New Roman"/>
                <w:lang w:eastAsia="uk-UA"/>
              </w:rPr>
              <w:t>додержуватися встановленого режиму господарської діяльності на земельних діля</w:t>
            </w:r>
            <w:r w:rsidR="00550F1A">
              <w:rPr>
                <w:rFonts w:ascii="Times New Roman" w:eastAsia="Times New Roman" w:hAnsi="Times New Roman" w:cs="Times New Roman"/>
                <w:lang w:eastAsia="uk-UA"/>
              </w:rPr>
              <w:t>нках прибережних захисних смуг;</w:t>
            </w:r>
          </w:p>
        </w:tc>
        <w:tc>
          <w:tcPr>
            <w:tcW w:w="1133" w:type="dxa"/>
          </w:tcPr>
          <w:p w:rsidR="00F1052F" w:rsidRDefault="000D2AB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tgtFrame="_top" w:history="1">
              <w:r w:rsidR="00CE02E0" w:rsidRPr="005956CE">
                <w:rPr>
                  <w:rFonts w:ascii="Times New Roman" w:hAnsi="Times New Roman" w:cs="Times New Roman"/>
                </w:rPr>
                <w:t>Статті 88</w:t>
              </w:r>
            </w:hyperlink>
            <w:r w:rsidR="00CE02E0" w:rsidRPr="005956CE">
              <w:rPr>
                <w:rFonts w:ascii="Times New Roman" w:hAnsi="Times New Roman" w:cs="Times New Roman"/>
              </w:rPr>
              <w:t>, </w:t>
            </w:r>
            <w:hyperlink r:id="rId26" w:tgtFrame="_top" w:history="1">
              <w:r w:rsidR="00CE02E0" w:rsidRPr="005956CE">
                <w:rPr>
                  <w:rFonts w:ascii="Times New Roman" w:hAnsi="Times New Roman" w:cs="Times New Roman"/>
                </w:rPr>
                <w:t>89 ВКУ</w:t>
              </w:r>
            </w:hyperlink>
            <w:r w:rsidR="00CE02E0" w:rsidRPr="005956CE">
              <w:rPr>
                <w:rFonts w:ascii="Times New Roman" w:hAnsi="Times New Roman" w:cs="Times New Roman"/>
              </w:rPr>
              <w:t>;</w:t>
            </w:r>
            <w:r w:rsidR="00CE02E0" w:rsidRPr="005956CE">
              <w:rPr>
                <w:rFonts w:ascii="Times New Roman" w:hAnsi="Times New Roman" w:cs="Times New Roman"/>
              </w:rPr>
              <w:br/>
            </w: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052F" w:rsidRDefault="00F1052F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0F1A" w:rsidRDefault="00550F1A" w:rsidP="00550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52F" w:rsidRDefault="00CE02E0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>абзац шостий </w:t>
            </w:r>
            <w:r w:rsidR="00F1052F">
              <w:rPr>
                <w:rFonts w:ascii="Times New Roman" w:hAnsi="Times New Roman" w:cs="Times New Roman"/>
              </w:rPr>
              <w:t xml:space="preserve"> </w:t>
            </w:r>
          </w:p>
          <w:p w:rsidR="00CE02E0" w:rsidRPr="005956CE" w:rsidRDefault="000D2ABA" w:rsidP="00CE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27" w:tgtFrame="_top" w:history="1">
              <w:r w:rsidR="00CE02E0" w:rsidRPr="005956CE">
                <w:rPr>
                  <w:rFonts w:ascii="Times New Roman" w:hAnsi="Times New Roman" w:cs="Times New Roman"/>
                </w:rPr>
                <w:t>статті 35 ЗУ № 3677</w:t>
              </w:r>
            </w:hyperlink>
          </w:p>
        </w:tc>
        <w:tc>
          <w:tcPr>
            <w:tcW w:w="1044" w:type="dxa"/>
          </w:tcPr>
          <w:p w:rsidR="00CE02E0" w:rsidRDefault="00CE02E0" w:rsidP="00CE02E0">
            <w:r w:rsidRPr="000F05A9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CE02E0" w:rsidRDefault="00CE02E0" w:rsidP="00CE02E0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CE02E0" w:rsidRPr="005956CE" w:rsidRDefault="00CE02E0" w:rsidP="00CE02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CE02E0" w:rsidRPr="005956CE" w:rsidRDefault="002357CC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CE02E0" w:rsidRPr="005956CE" w:rsidRDefault="00CE02E0" w:rsidP="00CE0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дотримується встановленого режиму господарської діяльності на землях водного фонду та земельних ділянках прибережних захисних смуг</w:t>
            </w:r>
          </w:p>
        </w:tc>
        <w:tc>
          <w:tcPr>
            <w:tcW w:w="799" w:type="dxa"/>
          </w:tcPr>
          <w:p w:rsidR="00CE02E0" w:rsidRPr="005956CE" w:rsidRDefault="00CE02E0" w:rsidP="00CE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3A306F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3A306F" w:rsidRPr="005956CE" w:rsidRDefault="003A306F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18</w:t>
            </w:r>
          </w:p>
        </w:tc>
        <w:tc>
          <w:tcPr>
            <w:tcW w:w="3707" w:type="dxa"/>
          </w:tcPr>
          <w:p w:rsidR="003A306F" w:rsidRPr="005956CE" w:rsidRDefault="003A306F" w:rsidP="003A306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3A306F" w:rsidRPr="005956CE" w:rsidRDefault="003A306F" w:rsidP="003A3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044" w:type="dxa"/>
          </w:tcPr>
          <w:p w:rsidR="003A306F" w:rsidRDefault="003A306F" w:rsidP="003A306F">
            <w:r w:rsidRPr="00F75BB0">
              <w:rPr>
                <w:rFonts w:ascii="Times New Roman" w:eastAsia="Times New Roman" w:hAnsi="Times New Roman" w:cs="Times New Roman"/>
                <w:lang w:eastAsia="uk-UA"/>
              </w:rPr>
              <w:t>Усі суб’єкти, які здійснюють спеціальне викорис</w:t>
            </w:r>
            <w:r w:rsidRPr="00F75BB0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тання водних біоресурсів </w:t>
            </w:r>
          </w:p>
        </w:tc>
        <w:tc>
          <w:tcPr>
            <w:tcW w:w="824" w:type="dxa"/>
          </w:tcPr>
          <w:p w:rsidR="003A306F" w:rsidRDefault="003A306F" w:rsidP="003A306F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03- Рибне господарство</w:t>
            </w:r>
          </w:p>
        </w:tc>
        <w:tc>
          <w:tcPr>
            <w:tcW w:w="997" w:type="dxa"/>
          </w:tcPr>
          <w:p w:rsidR="003A306F" w:rsidRPr="005956CE" w:rsidRDefault="003A306F" w:rsidP="003A306F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</w:p>
        </w:tc>
        <w:tc>
          <w:tcPr>
            <w:tcW w:w="1060" w:type="dxa"/>
          </w:tcPr>
          <w:p w:rsidR="003A306F" w:rsidRPr="005956CE" w:rsidRDefault="003A306F" w:rsidP="003A306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Недотримання умов використання об’єктів тваринного світу, водних </w:t>
            </w: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біоресурсів</w:t>
            </w:r>
          </w:p>
        </w:tc>
        <w:tc>
          <w:tcPr>
            <w:tcW w:w="962" w:type="dxa"/>
          </w:tcPr>
          <w:p w:rsidR="003A306F" w:rsidRPr="005956CE" w:rsidRDefault="003A306F" w:rsidP="003A306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Виснажливе використання об’єктів тваринного світу, рибогосподарськи</w:t>
            </w: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 xml:space="preserve">х водних об’єктів  </w:t>
            </w:r>
          </w:p>
        </w:tc>
        <w:tc>
          <w:tcPr>
            <w:tcW w:w="960" w:type="dxa"/>
          </w:tcPr>
          <w:p w:rsidR="003A306F" w:rsidRPr="005956CE" w:rsidRDefault="002357CC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4</w:t>
            </w:r>
          </w:p>
        </w:tc>
        <w:tc>
          <w:tcPr>
            <w:tcW w:w="2753" w:type="dxa"/>
          </w:tcPr>
          <w:p w:rsidR="003A306F" w:rsidRPr="005956CE" w:rsidRDefault="003A306F" w:rsidP="003A306F">
            <w:pPr>
              <w:spacing w:after="0" w:line="290" w:lineRule="atLeast"/>
              <w:jc w:val="both"/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 xml:space="preserve">Під час проведення фундаментальних та прикладних наукових, науково-дослідних і дослідно-конструкторських робіт обов'язково враховуються вимоги охорони </w:t>
            </w:r>
            <w:r w:rsidRPr="005956CE">
              <w:rPr>
                <w:rFonts w:ascii="Times New Roman" w:hAnsi="Times New Roman" w:cs="Times New Roman"/>
              </w:rPr>
              <w:lastRenderedPageBreak/>
              <w:t>навколишнього природного середовища, раціонального використання і відтворення природних ресурсів та забезпечення екологічної безпеки, а саме:</w:t>
            </w:r>
          </w:p>
        </w:tc>
        <w:tc>
          <w:tcPr>
            <w:tcW w:w="799" w:type="dxa"/>
          </w:tcPr>
          <w:p w:rsidR="003A306F" w:rsidRPr="005956CE" w:rsidRDefault="003A306F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3A306F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3A306F" w:rsidRPr="005956CE" w:rsidRDefault="003A306F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 xml:space="preserve">18.1 </w:t>
            </w:r>
          </w:p>
        </w:tc>
        <w:tc>
          <w:tcPr>
            <w:tcW w:w="3707" w:type="dxa"/>
          </w:tcPr>
          <w:p w:rsidR="0055275D" w:rsidRPr="0055275D" w:rsidRDefault="0055275D" w:rsidP="0055275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55275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37</w:t>
            </w:r>
            <w:r w:rsidRPr="0055275D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uk-UA"/>
              </w:rPr>
              <w:t>1</w:t>
            </w:r>
            <w:r w:rsidRPr="0055275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 Наукові дослідження в галузі охорони тваринного світу</w:t>
            </w:r>
          </w:p>
          <w:p w:rsidR="0055275D" w:rsidRPr="0055275D" w:rsidRDefault="0055275D" w:rsidP="0055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5275D">
              <w:rPr>
                <w:rFonts w:ascii="Times New Roman" w:eastAsia="Times New Roman" w:hAnsi="Times New Roman" w:cs="Times New Roman"/>
                <w:lang w:eastAsia="uk-UA"/>
              </w:rPr>
              <w:t>З метою забезпечення наукової підтримки заходів з охорони, відтворення та раціонального використання об'єктів тваринного світу, недопущення погіршення стану середовища існування диких тварин організація наукових досліджень здійснюється за такими напрямами:</w:t>
            </w:r>
          </w:p>
          <w:p w:rsidR="0055275D" w:rsidRPr="0055275D" w:rsidRDefault="0055275D" w:rsidP="0055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5275D">
              <w:rPr>
                <w:rFonts w:ascii="Times New Roman" w:eastAsia="Times New Roman" w:hAnsi="Times New Roman" w:cs="Times New Roman"/>
                <w:lang w:eastAsia="uk-UA"/>
              </w:rPr>
              <w:t>складення переліків видів тварин, що перебувають під загрозою зникнення, або видів тварин з особливо високим ризиком зникнення з урахуванням їх географічного поширення;</w:t>
            </w:r>
          </w:p>
          <w:p w:rsidR="0055275D" w:rsidRPr="0055275D" w:rsidRDefault="0055275D" w:rsidP="0055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5275D">
              <w:rPr>
                <w:rFonts w:ascii="Times New Roman" w:eastAsia="Times New Roman" w:hAnsi="Times New Roman" w:cs="Times New Roman"/>
                <w:lang w:eastAsia="uk-UA"/>
              </w:rPr>
              <w:t>складення переліків та екологічних описів територій, що мають особливе значення для видів тварин на шляхах їх міграції, а також місць зимівлі та розмноження;</w:t>
            </w:r>
          </w:p>
          <w:p w:rsidR="0055275D" w:rsidRPr="0055275D" w:rsidRDefault="0055275D" w:rsidP="0055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5275D">
              <w:rPr>
                <w:rFonts w:ascii="Times New Roman" w:eastAsia="Times New Roman" w:hAnsi="Times New Roman" w:cs="Times New Roman"/>
                <w:lang w:eastAsia="uk-UA"/>
              </w:rPr>
              <w:t>створення бази даних щодо чисельності популяцій мігруючих видів тварин методом їх мічення;</w:t>
            </w:r>
          </w:p>
          <w:p w:rsidR="0055275D" w:rsidRPr="0055275D" w:rsidRDefault="0055275D" w:rsidP="0055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5275D">
              <w:rPr>
                <w:rFonts w:ascii="Times New Roman" w:eastAsia="Times New Roman" w:hAnsi="Times New Roman" w:cs="Times New Roman"/>
                <w:lang w:eastAsia="uk-UA"/>
              </w:rPr>
              <w:t>оцінка стану популяцій диких тварин, вилучених з природного середовища;</w:t>
            </w:r>
          </w:p>
          <w:p w:rsidR="0055275D" w:rsidRPr="0055275D" w:rsidRDefault="0055275D" w:rsidP="0055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5275D">
              <w:rPr>
                <w:rFonts w:ascii="Times New Roman" w:eastAsia="Times New Roman" w:hAnsi="Times New Roman" w:cs="Times New Roman"/>
                <w:lang w:eastAsia="uk-UA"/>
              </w:rPr>
              <w:t>розроблення або вдосконалення екологічних методів запобігання шкоди, що спричиняють дикі тварини;</w:t>
            </w:r>
          </w:p>
          <w:p w:rsidR="0055275D" w:rsidRPr="0055275D" w:rsidRDefault="0055275D" w:rsidP="0055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5275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визначення ролі деяких видів диких тварин як індикаторів забруднення;</w:t>
            </w:r>
          </w:p>
          <w:p w:rsidR="0055275D" w:rsidRPr="0055275D" w:rsidRDefault="0055275D" w:rsidP="0055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5275D">
              <w:rPr>
                <w:rFonts w:ascii="Times New Roman" w:eastAsia="Times New Roman" w:hAnsi="Times New Roman" w:cs="Times New Roman"/>
                <w:lang w:eastAsia="uk-UA"/>
              </w:rPr>
              <w:t>вивчення негативного впливу хімічного забруднення на стан популяцій диких тварин;</w:t>
            </w:r>
          </w:p>
          <w:p w:rsidR="003A306F" w:rsidRPr="0055275D" w:rsidRDefault="0055275D" w:rsidP="0055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5275D">
              <w:rPr>
                <w:rFonts w:ascii="Times New Roman" w:eastAsia="Times New Roman" w:hAnsi="Times New Roman" w:cs="Times New Roman"/>
                <w:lang w:eastAsia="uk-UA"/>
              </w:rPr>
              <w:t>інші напрями наукових досліджень, які здійснюються з метою обґрунтування заходів щодо охорони тваринного світу.</w:t>
            </w:r>
          </w:p>
        </w:tc>
        <w:tc>
          <w:tcPr>
            <w:tcW w:w="1133" w:type="dxa"/>
          </w:tcPr>
          <w:p w:rsidR="003A306F" w:rsidRPr="005956CE" w:rsidRDefault="003A306F" w:rsidP="003A3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5956CE">
              <w:rPr>
                <w:rFonts w:ascii="Times New Roman" w:hAnsi="Times New Roman" w:cs="Times New Roman"/>
              </w:rPr>
              <w:lastRenderedPageBreak/>
              <w:t>Частина перша </w:t>
            </w:r>
            <w:hyperlink r:id="rId28" w:tgtFrame="_top" w:history="1">
              <w:r w:rsidRPr="005956CE">
                <w:rPr>
                  <w:rFonts w:ascii="Times New Roman" w:hAnsi="Times New Roman" w:cs="Times New Roman"/>
                </w:rPr>
                <w:t>статті 37</w:t>
              </w:r>
              <w:r w:rsidRPr="005956CE">
                <w:rPr>
                  <w:rFonts w:ascii="Times New Roman" w:hAnsi="Times New Roman" w:cs="Times New Roman"/>
                  <w:vertAlign w:val="superscript"/>
                </w:rPr>
                <w:t>1</w:t>
              </w:r>
              <w:r w:rsidRPr="005956CE">
                <w:rPr>
                  <w:rFonts w:ascii="Times New Roman" w:hAnsi="Times New Roman" w:cs="Times New Roman"/>
                </w:rPr>
                <w:t> ЗУ № 2894</w:t>
              </w:r>
            </w:hyperlink>
          </w:p>
        </w:tc>
        <w:tc>
          <w:tcPr>
            <w:tcW w:w="1044" w:type="dxa"/>
          </w:tcPr>
          <w:p w:rsidR="003A306F" w:rsidRDefault="003A306F" w:rsidP="003A306F">
            <w:r w:rsidRPr="00F75BB0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3A306F" w:rsidRDefault="003A306F" w:rsidP="003A306F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3A306F" w:rsidRPr="005956CE" w:rsidRDefault="003A306F" w:rsidP="003A306F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3A306F" w:rsidRPr="005956CE" w:rsidRDefault="003A306F" w:rsidP="003A306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3A306F" w:rsidRPr="005956CE" w:rsidRDefault="003A306F" w:rsidP="003A306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3A306F" w:rsidRPr="005956CE" w:rsidRDefault="003A306F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3A306F" w:rsidRPr="005956CE" w:rsidRDefault="003A306F" w:rsidP="003A306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організація наукових досліджень здійснюється за визначеними напрямами</w:t>
            </w:r>
          </w:p>
        </w:tc>
        <w:tc>
          <w:tcPr>
            <w:tcW w:w="799" w:type="dxa"/>
          </w:tcPr>
          <w:p w:rsidR="003A306F" w:rsidRPr="005956CE" w:rsidRDefault="003A306F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3A306F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3A306F" w:rsidRPr="005956CE" w:rsidRDefault="003A306F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18.2</w:t>
            </w:r>
          </w:p>
        </w:tc>
        <w:tc>
          <w:tcPr>
            <w:tcW w:w="3707" w:type="dxa"/>
          </w:tcPr>
          <w:p w:rsidR="003A306F" w:rsidRPr="000E32DF" w:rsidRDefault="000E32DF" w:rsidP="000E32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32DF">
              <w:rPr>
                <w:rFonts w:ascii="Times New Roman" w:hAnsi="Times New Roman" w:cs="Times New Roman"/>
                <w:shd w:val="clear" w:color="auto" w:fill="FFFFFF"/>
              </w:rPr>
              <w:t>Вилучення об'єктів тваринного світу в наукових, культурно-освітніх, виховних та естетичних цілях із природного середовища допускається тільки за відповідними дозволами чи іншими документами, які видаються згідно з правилами, встановленими </w:t>
            </w:r>
            <w:r w:rsidRPr="000E32DF">
              <w:rPr>
                <w:rFonts w:ascii="Times New Roman" w:hAnsi="Times New Roman" w:cs="Times New Roman"/>
              </w:rPr>
              <w:t>центральним органом виконавчої влади, що забезпечує формування державної політики у сфері охорони навколишнього природного середовища</w:t>
            </w:r>
            <w:r w:rsidRPr="000E32D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3" w:type="dxa"/>
          </w:tcPr>
          <w:p w:rsidR="003A306F" w:rsidRPr="005956CE" w:rsidRDefault="003A306F" w:rsidP="003A306F">
            <w:pPr>
              <w:spacing w:after="0" w:line="290" w:lineRule="atLeast"/>
              <w:jc w:val="center"/>
              <w:rPr>
                <w:rFonts w:ascii="Times New Roman" w:hAnsi="Times New Roman" w:cs="Times New Roman"/>
              </w:rPr>
            </w:pPr>
            <w:r w:rsidRPr="005956CE">
              <w:rPr>
                <w:rFonts w:ascii="Times New Roman" w:hAnsi="Times New Roman" w:cs="Times New Roman"/>
              </w:rPr>
              <w:t>Частина третя </w:t>
            </w:r>
            <w:hyperlink r:id="rId29" w:tgtFrame="_top" w:history="1">
              <w:r w:rsidRPr="005956CE">
                <w:rPr>
                  <w:rFonts w:ascii="Times New Roman" w:hAnsi="Times New Roman" w:cs="Times New Roman"/>
                </w:rPr>
                <w:t>статті 28 ЗУ № 2894</w:t>
              </w:r>
            </w:hyperlink>
          </w:p>
          <w:p w:rsidR="003A306F" w:rsidRPr="005956CE" w:rsidRDefault="003A306F" w:rsidP="003A3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044" w:type="dxa"/>
          </w:tcPr>
          <w:p w:rsidR="003A306F" w:rsidRDefault="003A306F" w:rsidP="003A306F">
            <w:r w:rsidRPr="00F75BB0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3A306F" w:rsidRDefault="003A306F" w:rsidP="003A306F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3A306F" w:rsidRPr="005956CE" w:rsidRDefault="003A306F" w:rsidP="003A306F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3A306F" w:rsidRPr="005956CE" w:rsidRDefault="003A306F" w:rsidP="003A306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3A306F" w:rsidRPr="005956CE" w:rsidRDefault="003A306F" w:rsidP="003A306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3A306F" w:rsidRPr="005956CE" w:rsidRDefault="003A306F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3A306F" w:rsidRPr="005956CE" w:rsidRDefault="003A306F" w:rsidP="003A306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>вилучення об'єктів тваринного світу в наукових, культурно-освітніх, виховних та естетичних цілях із природного середовища здійснюється за відповідними дозволами</w:t>
            </w:r>
          </w:p>
        </w:tc>
        <w:tc>
          <w:tcPr>
            <w:tcW w:w="799" w:type="dxa"/>
          </w:tcPr>
          <w:p w:rsidR="003A306F" w:rsidRPr="005956CE" w:rsidRDefault="003A306F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  <w:tr w:rsidR="003A306F" w:rsidRPr="005956CE" w:rsidTr="0043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89" w:type="dxa"/>
          </w:tcPr>
          <w:p w:rsidR="003A306F" w:rsidRPr="005956CE" w:rsidRDefault="003A306F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18.3</w:t>
            </w:r>
          </w:p>
        </w:tc>
        <w:tc>
          <w:tcPr>
            <w:tcW w:w="3707" w:type="dxa"/>
          </w:tcPr>
          <w:p w:rsidR="003A306F" w:rsidRPr="000E32DF" w:rsidRDefault="000E32DF" w:rsidP="000E32D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bookmarkStart w:id="5" w:name="_GoBack"/>
            <w:r w:rsidRPr="000E32DF">
              <w:rPr>
                <w:sz w:val="22"/>
                <w:szCs w:val="22"/>
                <w:shd w:val="clear" w:color="auto" w:fill="FFFFFF"/>
              </w:rPr>
              <w:t xml:space="preserve">Забороняється впровадження </w:t>
            </w:r>
            <w:proofErr w:type="spellStart"/>
            <w:r w:rsidRPr="000E32DF">
              <w:rPr>
                <w:sz w:val="22"/>
                <w:szCs w:val="22"/>
                <w:shd w:val="clear" w:color="auto" w:fill="FFFFFF"/>
              </w:rPr>
              <w:t>відкриттів</w:t>
            </w:r>
            <w:proofErr w:type="spellEnd"/>
            <w:r w:rsidRPr="000E32DF">
              <w:rPr>
                <w:sz w:val="22"/>
                <w:szCs w:val="22"/>
                <w:shd w:val="clear" w:color="auto" w:fill="FFFFFF"/>
              </w:rPr>
              <w:t>, винаходів, застосування нової техніки, імпортного устаткування, технологій і систем, якщо вони не відповідають вимогам екологічної безпеки.</w:t>
            </w:r>
            <w:bookmarkEnd w:id="5"/>
          </w:p>
        </w:tc>
        <w:tc>
          <w:tcPr>
            <w:tcW w:w="1133" w:type="dxa"/>
          </w:tcPr>
          <w:p w:rsidR="003A306F" w:rsidRPr="005956CE" w:rsidRDefault="003A306F" w:rsidP="003A3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5956CE">
              <w:rPr>
                <w:rFonts w:ascii="Times New Roman" w:hAnsi="Times New Roman" w:cs="Times New Roman"/>
              </w:rPr>
              <w:t xml:space="preserve">Частина друга </w:t>
            </w:r>
            <w:hyperlink r:id="rId30" w:tgtFrame="_top" w:history="1">
              <w:r w:rsidRPr="005956CE">
                <w:rPr>
                  <w:rFonts w:ascii="Times New Roman" w:hAnsi="Times New Roman" w:cs="Times New Roman"/>
                </w:rPr>
                <w:t xml:space="preserve">статті 57 </w:t>
              </w:r>
              <w:r w:rsidRPr="005956CE">
                <w:rPr>
                  <w:rFonts w:ascii="Times New Roman" w:hAnsi="Times New Roman" w:cs="Times New Roman"/>
                  <w:lang w:val="en-US"/>
                </w:rPr>
                <w:t xml:space="preserve">               </w:t>
              </w:r>
              <w:r w:rsidRPr="005956CE">
                <w:rPr>
                  <w:rFonts w:ascii="Times New Roman" w:hAnsi="Times New Roman" w:cs="Times New Roman"/>
                </w:rPr>
                <w:t>ЗУ № 1264</w:t>
              </w:r>
            </w:hyperlink>
          </w:p>
        </w:tc>
        <w:tc>
          <w:tcPr>
            <w:tcW w:w="1044" w:type="dxa"/>
          </w:tcPr>
          <w:p w:rsidR="003A306F" w:rsidRDefault="003A306F" w:rsidP="003A306F">
            <w:r w:rsidRPr="00F75BB0">
              <w:rPr>
                <w:rFonts w:ascii="Times New Roman" w:eastAsia="Times New Roman" w:hAnsi="Times New Roman" w:cs="Times New Roman"/>
                <w:lang w:eastAsia="uk-UA"/>
              </w:rPr>
              <w:t xml:space="preserve">Усі суб’єкти, які здійснюють спеціальне використання водних біоресурсів </w:t>
            </w:r>
          </w:p>
        </w:tc>
        <w:tc>
          <w:tcPr>
            <w:tcW w:w="824" w:type="dxa"/>
          </w:tcPr>
          <w:p w:rsidR="003A306F" w:rsidRDefault="003A306F" w:rsidP="003A306F">
            <w:r w:rsidRPr="0033748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03- Рибне господарство</w:t>
            </w:r>
          </w:p>
        </w:tc>
        <w:tc>
          <w:tcPr>
            <w:tcW w:w="997" w:type="dxa"/>
          </w:tcPr>
          <w:p w:rsidR="003A306F" w:rsidRPr="005956CE" w:rsidRDefault="003A306F" w:rsidP="003A306F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060" w:type="dxa"/>
          </w:tcPr>
          <w:p w:rsidR="003A306F" w:rsidRPr="005956CE" w:rsidRDefault="003A306F" w:rsidP="003A306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Недотримання умов використання об’єктів тваринного світу, водних біоресурсів</w:t>
            </w:r>
          </w:p>
        </w:tc>
        <w:tc>
          <w:tcPr>
            <w:tcW w:w="962" w:type="dxa"/>
          </w:tcPr>
          <w:p w:rsidR="003A306F" w:rsidRPr="005956CE" w:rsidRDefault="003A306F" w:rsidP="003A306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Виснажливе використання об’єктів тваринного світу, рибогосподарських водних об’єктів  </w:t>
            </w:r>
          </w:p>
        </w:tc>
        <w:tc>
          <w:tcPr>
            <w:tcW w:w="960" w:type="dxa"/>
          </w:tcPr>
          <w:p w:rsidR="003A306F" w:rsidRPr="005956CE" w:rsidRDefault="003A306F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956C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53" w:type="dxa"/>
          </w:tcPr>
          <w:p w:rsidR="003A306F" w:rsidRPr="005956CE" w:rsidRDefault="003A306F" w:rsidP="003A306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56CE">
              <w:rPr>
                <w:rFonts w:ascii="Times New Roman" w:hAnsi="Times New Roman" w:cs="Times New Roman"/>
              </w:rPr>
              <w:t xml:space="preserve">впровадження </w:t>
            </w:r>
            <w:proofErr w:type="spellStart"/>
            <w:r w:rsidRPr="005956CE">
              <w:rPr>
                <w:rFonts w:ascii="Times New Roman" w:hAnsi="Times New Roman" w:cs="Times New Roman"/>
              </w:rPr>
              <w:t>відкриттів</w:t>
            </w:r>
            <w:proofErr w:type="spellEnd"/>
            <w:r w:rsidRPr="005956CE">
              <w:rPr>
                <w:rFonts w:ascii="Times New Roman" w:hAnsi="Times New Roman" w:cs="Times New Roman"/>
              </w:rPr>
              <w:t>, винаходів, застосування нової техніки, імпортного устаткування, технологій і систем, що відповідають вимогам екологічної безпеки</w:t>
            </w:r>
          </w:p>
        </w:tc>
        <w:tc>
          <w:tcPr>
            <w:tcW w:w="799" w:type="dxa"/>
          </w:tcPr>
          <w:p w:rsidR="003A306F" w:rsidRPr="005956CE" w:rsidRDefault="003A306F" w:rsidP="003A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uk-UA"/>
              </w:rPr>
            </w:pPr>
          </w:p>
        </w:tc>
      </w:tr>
    </w:tbl>
    <w:p w:rsidR="00CA584E" w:rsidRPr="005956CE" w:rsidRDefault="00CA584E" w:rsidP="00802F49">
      <w:pPr>
        <w:rPr>
          <w:rFonts w:ascii="Times New Roman" w:hAnsi="Times New Roman" w:cs="Times New Roman"/>
        </w:rPr>
      </w:pPr>
    </w:p>
    <w:sectPr w:rsidR="00CA584E" w:rsidRPr="005956CE" w:rsidSect="00CA584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86"/>
    <w:rsid w:val="000036B4"/>
    <w:rsid w:val="00026042"/>
    <w:rsid w:val="00032E80"/>
    <w:rsid w:val="0003602F"/>
    <w:rsid w:val="00087CAF"/>
    <w:rsid w:val="000D2ABA"/>
    <w:rsid w:val="000E32DF"/>
    <w:rsid w:val="000F2C32"/>
    <w:rsid w:val="000F2E70"/>
    <w:rsid w:val="000F3175"/>
    <w:rsid w:val="0010711E"/>
    <w:rsid w:val="00113F90"/>
    <w:rsid w:val="00125268"/>
    <w:rsid w:val="00132207"/>
    <w:rsid w:val="00143735"/>
    <w:rsid w:val="00157325"/>
    <w:rsid w:val="00163A7D"/>
    <w:rsid w:val="00171F88"/>
    <w:rsid w:val="001857F4"/>
    <w:rsid w:val="001B2410"/>
    <w:rsid w:val="001C0B93"/>
    <w:rsid w:val="001D21AC"/>
    <w:rsid w:val="00217456"/>
    <w:rsid w:val="002357CC"/>
    <w:rsid w:val="0024079C"/>
    <w:rsid w:val="00253E91"/>
    <w:rsid w:val="00263B82"/>
    <w:rsid w:val="002715DB"/>
    <w:rsid w:val="0028229D"/>
    <w:rsid w:val="00297D86"/>
    <w:rsid w:val="002B5E2C"/>
    <w:rsid w:val="002B7236"/>
    <w:rsid w:val="00303225"/>
    <w:rsid w:val="003048A2"/>
    <w:rsid w:val="00322363"/>
    <w:rsid w:val="00325F3D"/>
    <w:rsid w:val="00347985"/>
    <w:rsid w:val="00352519"/>
    <w:rsid w:val="00370BCC"/>
    <w:rsid w:val="00385A4E"/>
    <w:rsid w:val="003901D2"/>
    <w:rsid w:val="003A306F"/>
    <w:rsid w:val="003A5DEB"/>
    <w:rsid w:val="003A6982"/>
    <w:rsid w:val="003D6032"/>
    <w:rsid w:val="003F16FF"/>
    <w:rsid w:val="004103C1"/>
    <w:rsid w:val="00410670"/>
    <w:rsid w:val="00435BEA"/>
    <w:rsid w:val="0043768B"/>
    <w:rsid w:val="00440746"/>
    <w:rsid w:val="004512C9"/>
    <w:rsid w:val="00456F1D"/>
    <w:rsid w:val="004721FE"/>
    <w:rsid w:val="00496C86"/>
    <w:rsid w:val="004A0DFB"/>
    <w:rsid w:val="004A4F6B"/>
    <w:rsid w:val="004B19CC"/>
    <w:rsid w:val="004D2F34"/>
    <w:rsid w:val="00504DCD"/>
    <w:rsid w:val="00511B5F"/>
    <w:rsid w:val="005244A4"/>
    <w:rsid w:val="00550F1A"/>
    <w:rsid w:val="0055275D"/>
    <w:rsid w:val="0055387F"/>
    <w:rsid w:val="005647A3"/>
    <w:rsid w:val="005660F6"/>
    <w:rsid w:val="0058356A"/>
    <w:rsid w:val="005956CE"/>
    <w:rsid w:val="005A0E54"/>
    <w:rsid w:val="005B730D"/>
    <w:rsid w:val="005E3B68"/>
    <w:rsid w:val="00672EF8"/>
    <w:rsid w:val="0068177C"/>
    <w:rsid w:val="00693453"/>
    <w:rsid w:val="006973B9"/>
    <w:rsid w:val="006B06FE"/>
    <w:rsid w:val="006D4AF4"/>
    <w:rsid w:val="006E0A93"/>
    <w:rsid w:val="006E0BF1"/>
    <w:rsid w:val="006F6346"/>
    <w:rsid w:val="00720920"/>
    <w:rsid w:val="007476C3"/>
    <w:rsid w:val="00752CC8"/>
    <w:rsid w:val="00767563"/>
    <w:rsid w:val="00791DC2"/>
    <w:rsid w:val="007A50B3"/>
    <w:rsid w:val="007A5C0B"/>
    <w:rsid w:val="007B0297"/>
    <w:rsid w:val="007B6EFF"/>
    <w:rsid w:val="007C4F41"/>
    <w:rsid w:val="007D3694"/>
    <w:rsid w:val="007D66EA"/>
    <w:rsid w:val="00802F49"/>
    <w:rsid w:val="00852C4D"/>
    <w:rsid w:val="0086159C"/>
    <w:rsid w:val="00861A0B"/>
    <w:rsid w:val="008629E8"/>
    <w:rsid w:val="00884630"/>
    <w:rsid w:val="008957D4"/>
    <w:rsid w:val="008C30DC"/>
    <w:rsid w:val="008D2A6F"/>
    <w:rsid w:val="008F0F18"/>
    <w:rsid w:val="008F6C6A"/>
    <w:rsid w:val="00911EDB"/>
    <w:rsid w:val="00966737"/>
    <w:rsid w:val="009767F2"/>
    <w:rsid w:val="009853C7"/>
    <w:rsid w:val="009957E8"/>
    <w:rsid w:val="009B02BB"/>
    <w:rsid w:val="009C0978"/>
    <w:rsid w:val="009D5998"/>
    <w:rsid w:val="00A06172"/>
    <w:rsid w:val="00A16E97"/>
    <w:rsid w:val="00A33478"/>
    <w:rsid w:val="00A6035E"/>
    <w:rsid w:val="00A721B8"/>
    <w:rsid w:val="00A854BD"/>
    <w:rsid w:val="00AA4768"/>
    <w:rsid w:val="00AC75C9"/>
    <w:rsid w:val="00AD6189"/>
    <w:rsid w:val="00AD6550"/>
    <w:rsid w:val="00AF5004"/>
    <w:rsid w:val="00B03D9D"/>
    <w:rsid w:val="00B20488"/>
    <w:rsid w:val="00B22C5C"/>
    <w:rsid w:val="00B33C4F"/>
    <w:rsid w:val="00B3595A"/>
    <w:rsid w:val="00B36B66"/>
    <w:rsid w:val="00B45587"/>
    <w:rsid w:val="00B52227"/>
    <w:rsid w:val="00BA1B01"/>
    <w:rsid w:val="00BB294C"/>
    <w:rsid w:val="00BD5C53"/>
    <w:rsid w:val="00BD674A"/>
    <w:rsid w:val="00C14A2E"/>
    <w:rsid w:val="00C163BE"/>
    <w:rsid w:val="00C2295D"/>
    <w:rsid w:val="00C244DD"/>
    <w:rsid w:val="00C40E2E"/>
    <w:rsid w:val="00C41E4D"/>
    <w:rsid w:val="00C440C5"/>
    <w:rsid w:val="00C562A9"/>
    <w:rsid w:val="00C6350C"/>
    <w:rsid w:val="00C735E0"/>
    <w:rsid w:val="00CA584E"/>
    <w:rsid w:val="00CC5044"/>
    <w:rsid w:val="00CD2DFF"/>
    <w:rsid w:val="00CD4E60"/>
    <w:rsid w:val="00CE02E0"/>
    <w:rsid w:val="00CF7B3A"/>
    <w:rsid w:val="00D11ED7"/>
    <w:rsid w:val="00D2414C"/>
    <w:rsid w:val="00D33FF7"/>
    <w:rsid w:val="00D50165"/>
    <w:rsid w:val="00D550D9"/>
    <w:rsid w:val="00D576A8"/>
    <w:rsid w:val="00D850E5"/>
    <w:rsid w:val="00D9218B"/>
    <w:rsid w:val="00DA3D2F"/>
    <w:rsid w:val="00DA6EF4"/>
    <w:rsid w:val="00DE5C8F"/>
    <w:rsid w:val="00DF0013"/>
    <w:rsid w:val="00E009A9"/>
    <w:rsid w:val="00E070C8"/>
    <w:rsid w:val="00E45D22"/>
    <w:rsid w:val="00E869D0"/>
    <w:rsid w:val="00EC7B66"/>
    <w:rsid w:val="00ED1756"/>
    <w:rsid w:val="00EE032E"/>
    <w:rsid w:val="00F1052F"/>
    <w:rsid w:val="00F13E86"/>
    <w:rsid w:val="00F22328"/>
    <w:rsid w:val="00F23841"/>
    <w:rsid w:val="00F24743"/>
    <w:rsid w:val="00F42901"/>
    <w:rsid w:val="00F614EF"/>
    <w:rsid w:val="00FE07B4"/>
    <w:rsid w:val="00FE1AA6"/>
    <w:rsid w:val="00FE43BB"/>
    <w:rsid w:val="00FF3D27"/>
    <w:rsid w:val="00FF459C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21B3"/>
  <w15:chartTrackingRefBased/>
  <w15:docId w15:val="{19BD0277-A6F6-48CF-894C-DF5F403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A584E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A584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CA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5">
    <w:name w:val="Font Style15"/>
    <w:rsid w:val="00CA584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0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48A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Hyperlink"/>
    <w:basedOn w:val="a0"/>
    <w:uiPriority w:val="99"/>
    <w:semiHidden/>
    <w:unhideWhenUsed/>
    <w:rsid w:val="00EC7B66"/>
    <w:rPr>
      <w:color w:val="0000FF"/>
      <w:u w:val="single"/>
    </w:rPr>
  </w:style>
  <w:style w:type="paragraph" w:customStyle="1" w:styleId="tj">
    <w:name w:val="tj"/>
    <w:basedOn w:val="a"/>
    <w:rsid w:val="006E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G4264.html" TargetMode="External"/><Relationship Id="rId13" Type="http://schemas.openxmlformats.org/officeDocument/2006/relationships/hyperlink" Target="http://search.ligazakon.ua/l_doc2.nsf/link1/REG4264.html" TargetMode="External"/><Relationship Id="rId18" Type="http://schemas.openxmlformats.org/officeDocument/2006/relationships/hyperlink" Target="http://search.ligazakon.ua/l_doc2.nsf/link1/REG4264.html" TargetMode="External"/><Relationship Id="rId26" Type="http://schemas.openxmlformats.org/officeDocument/2006/relationships/hyperlink" Target="http://search.ligazakon.ua/l_doc2.nsf/link1/Z95021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ligazakon.ua/l_doc2.nsf/link1/RE14755.html" TargetMode="External"/><Relationship Id="rId7" Type="http://schemas.openxmlformats.org/officeDocument/2006/relationships/hyperlink" Target="http://search.ligazakon.ua/l_doc2.nsf/link1/REG4264.html" TargetMode="External"/><Relationship Id="rId12" Type="http://schemas.openxmlformats.org/officeDocument/2006/relationships/hyperlink" Target="http://search.ligazakon.ua/l_doc2.nsf/link1/REG4264.html" TargetMode="External"/><Relationship Id="rId17" Type="http://schemas.openxmlformats.org/officeDocument/2006/relationships/hyperlink" Target="http://search.ligazakon.ua/l_doc2.nsf/link1/REG4264.html" TargetMode="External"/><Relationship Id="rId25" Type="http://schemas.openxmlformats.org/officeDocument/2006/relationships/hyperlink" Target="http://search.ligazakon.ua/l_doc2.nsf/link1/Z95021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REG4264.html" TargetMode="External"/><Relationship Id="rId20" Type="http://schemas.openxmlformats.org/officeDocument/2006/relationships/hyperlink" Target="http://search.ligazakon.ua/l_doc2.nsf/link1/RE14755.html" TargetMode="External"/><Relationship Id="rId29" Type="http://schemas.openxmlformats.org/officeDocument/2006/relationships/hyperlink" Target="http://search.ligazakon.ua/l_doc2.nsf/link1/T01289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REG4264.html" TargetMode="External"/><Relationship Id="rId11" Type="http://schemas.openxmlformats.org/officeDocument/2006/relationships/hyperlink" Target="http://search.ligazakon.ua/l_doc2.nsf/link1/REG4264.html" TargetMode="External"/><Relationship Id="rId24" Type="http://schemas.openxmlformats.org/officeDocument/2006/relationships/hyperlink" Target="http://search.ligazakon.ua/l_doc2.nsf/link1/T113677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earch.ligazakon.ua/l_doc2.nsf/link1/REG4264.html" TargetMode="External"/><Relationship Id="rId15" Type="http://schemas.openxmlformats.org/officeDocument/2006/relationships/hyperlink" Target="http://search.ligazakon.ua/l_doc2.nsf/link1/REG4264.html" TargetMode="External"/><Relationship Id="rId23" Type="http://schemas.openxmlformats.org/officeDocument/2006/relationships/hyperlink" Target="http://search.ligazakon.ua/l_doc2.nsf/link1/Z950213.html" TargetMode="External"/><Relationship Id="rId28" Type="http://schemas.openxmlformats.org/officeDocument/2006/relationships/hyperlink" Target="http://search.ligazakon.ua/l_doc2.nsf/link1/T012894.html" TargetMode="External"/><Relationship Id="rId10" Type="http://schemas.openxmlformats.org/officeDocument/2006/relationships/hyperlink" Target="http://search.ligazakon.ua/l_doc2.nsf/link1/REG4264.html" TargetMode="External"/><Relationship Id="rId19" Type="http://schemas.openxmlformats.org/officeDocument/2006/relationships/hyperlink" Target="http://search.ligazakon.ua/l_doc2.nsf/link1/REG4264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G4264.html" TargetMode="External"/><Relationship Id="rId14" Type="http://schemas.openxmlformats.org/officeDocument/2006/relationships/hyperlink" Target="http://search.ligazakon.ua/l_doc2.nsf/link1/REG4264.html" TargetMode="External"/><Relationship Id="rId22" Type="http://schemas.openxmlformats.org/officeDocument/2006/relationships/hyperlink" Target="http://search.ligazakon.ua/l_doc2.nsf/link1/Z950213.html" TargetMode="External"/><Relationship Id="rId27" Type="http://schemas.openxmlformats.org/officeDocument/2006/relationships/hyperlink" Target="http://search.ligazakon.ua/l_doc2.nsf/link1/T113677.html" TargetMode="External"/><Relationship Id="rId30" Type="http://schemas.openxmlformats.org/officeDocument/2006/relationships/hyperlink" Target="http://search.ligazakon.ua/l_doc2.nsf/link1/T1264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52DA-9789-40AD-BDDF-C9A1D333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41</Pages>
  <Words>37634</Words>
  <Characters>21452</Characters>
  <Application>Microsoft Office Word</Application>
  <DocSecurity>0</DocSecurity>
  <Lines>178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2019-02-06T15:37:00Z</cp:lastPrinted>
  <dcterms:created xsi:type="dcterms:W3CDTF">2020-01-15T16:04:00Z</dcterms:created>
  <dcterms:modified xsi:type="dcterms:W3CDTF">2020-01-15T17:19:00Z</dcterms:modified>
</cp:coreProperties>
</file>